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555"/>
        <w:gridCol w:w="8005"/>
      </w:tblGrid>
      <w:tr w:rsidR="00ED37B4" w14:paraId="6770DDD7" w14:textId="77777777">
        <w:trPr>
          <w:trHeight w:hRule="exact" w:val="650"/>
        </w:trPr>
        <w:tc>
          <w:tcPr>
            <w:tcW w:w="1555" w:type="dxa"/>
            <w:vAlign w:val="center"/>
          </w:tcPr>
          <w:p w14:paraId="78F0BE04" w14:textId="579955FE" w:rsidR="00ED37B4" w:rsidRDefault="00ED37B4">
            <w:pPr>
              <w:spacing w:after="31" w:line="594" w:lineRule="exact"/>
              <w:jc w:val="center"/>
              <w:textAlignment w:val="baseline"/>
              <w:rPr>
                <w:rFonts w:ascii="Arial" w:eastAsia="Arial" w:hAnsi="Arial"/>
                <w:b/>
                <w:color w:val="01226C"/>
                <w:w w:val="90"/>
                <w:sz w:val="52"/>
              </w:rPr>
            </w:pPr>
          </w:p>
        </w:tc>
        <w:tc>
          <w:tcPr>
            <w:tcW w:w="8005" w:type="dxa"/>
          </w:tcPr>
          <w:p w14:paraId="46B6A1FA" w14:textId="3DA988ED" w:rsidR="00ED37B4" w:rsidRDefault="00ED37B4">
            <w:pPr>
              <w:spacing w:before="11" w:after="24"/>
              <w:ind w:right="7467"/>
              <w:textAlignment w:val="baseline"/>
            </w:pPr>
          </w:p>
        </w:tc>
      </w:tr>
    </w:tbl>
    <w:p w14:paraId="6FFB8221" w14:textId="77777777" w:rsidR="00ED37B4" w:rsidRDefault="00ED37B4">
      <w:pPr>
        <w:spacing w:after="268" w:line="20" w:lineRule="exact"/>
      </w:pPr>
    </w:p>
    <w:p w14:paraId="19A1B05B" w14:textId="12A69439" w:rsidR="000579BD" w:rsidRDefault="00B84872" w:rsidP="000579BD">
      <w:pPr>
        <w:spacing w:line="468" w:lineRule="exact"/>
        <w:ind w:left="3024" w:right="432" w:hanging="2664"/>
        <w:jc w:val="center"/>
        <w:textAlignment w:val="baseline"/>
        <w:rPr>
          <w:rFonts w:ascii="Arial" w:eastAsia="Arial" w:hAnsi="Arial"/>
          <w:b/>
          <w:color w:val="22226D"/>
          <w:w w:val="95"/>
          <w:sz w:val="36"/>
        </w:rPr>
      </w:pPr>
      <w:r>
        <w:rPr>
          <w:rFonts w:ascii="Arial" w:eastAsia="Arial" w:hAnsi="Arial"/>
          <w:b/>
          <w:color w:val="22226D"/>
          <w:w w:val="95"/>
          <w:sz w:val="36"/>
        </w:rPr>
        <w:t>PERSONAL DATA PROTECTION POLICY</w:t>
      </w:r>
    </w:p>
    <w:p w14:paraId="7AC07151" w14:textId="47EAE6B6" w:rsidR="00EF41B4" w:rsidRDefault="00B84872" w:rsidP="000579BD">
      <w:pPr>
        <w:spacing w:line="468" w:lineRule="exact"/>
        <w:ind w:left="3024" w:right="432" w:hanging="2664"/>
        <w:jc w:val="center"/>
        <w:textAlignment w:val="baseline"/>
        <w:rPr>
          <w:rFonts w:ascii="Arial" w:eastAsia="Arial" w:hAnsi="Arial"/>
          <w:b/>
          <w:color w:val="22226D"/>
          <w:w w:val="95"/>
          <w:sz w:val="36"/>
        </w:rPr>
      </w:pPr>
      <w:r>
        <w:rPr>
          <w:rFonts w:ascii="Arial" w:eastAsia="Arial" w:hAnsi="Arial"/>
          <w:b/>
          <w:color w:val="22226D"/>
          <w:w w:val="95"/>
          <w:sz w:val="36"/>
        </w:rPr>
        <w:t>ENTSO-E Website</w:t>
      </w:r>
      <w:r w:rsidR="000579BD">
        <w:rPr>
          <w:rFonts w:ascii="Arial" w:eastAsia="Arial" w:hAnsi="Arial"/>
          <w:b/>
          <w:color w:val="22226D"/>
          <w:w w:val="95"/>
          <w:sz w:val="36"/>
        </w:rPr>
        <w:t>s</w:t>
      </w:r>
    </w:p>
    <w:p w14:paraId="1EBC23F3" w14:textId="3164EB70" w:rsidR="00ED37B4" w:rsidRDefault="00ED37B4">
      <w:pPr>
        <w:spacing w:line="468" w:lineRule="exact"/>
        <w:ind w:left="3024" w:right="432" w:hanging="2664"/>
        <w:jc w:val="both"/>
        <w:textAlignment w:val="baseline"/>
        <w:rPr>
          <w:rFonts w:ascii="Arial" w:eastAsia="Arial" w:hAnsi="Arial"/>
          <w:b/>
          <w:color w:val="22226D"/>
          <w:w w:val="95"/>
          <w:sz w:val="36"/>
        </w:rPr>
      </w:pPr>
    </w:p>
    <w:p w14:paraId="32BBF3C6" w14:textId="27FC1FE2" w:rsidR="00ED37B4" w:rsidRDefault="00B84872">
      <w:pPr>
        <w:spacing w:before="266" w:line="225" w:lineRule="exact"/>
        <w:textAlignment w:val="baseline"/>
        <w:rPr>
          <w:rFonts w:eastAsia="Times New Roman"/>
          <w:b/>
          <w:color w:val="000000"/>
          <w:spacing w:val="-1"/>
          <w:sz w:val="20"/>
          <w:u w:val="single"/>
        </w:rPr>
      </w:pPr>
      <w:r>
        <w:rPr>
          <w:rFonts w:eastAsia="Times New Roman"/>
          <w:b/>
          <w:color w:val="000000"/>
          <w:spacing w:val="-1"/>
          <w:sz w:val="20"/>
          <w:u w:val="single"/>
        </w:rPr>
        <w:t xml:space="preserve">Last modified: </w:t>
      </w:r>
      <w:r w:rsidR="005330E2">
        <w:rPr>
          <w:rFonts w:eastAsia="Times New Roman"/>
          <w:b/>
          <w:color w:val="000000"/>
          <w:spacing w:val="-1"/>
          <w:sz w:val="20"/>
          <w:u w:val="single"/>
        </w:rPr>
        <w:t>April 2025</w:t>
      </w:r>
      <w:r>
        <w:rPr>
          <w:rFonts w:eastAsia="Times New Roman"/>
          <w:b/>
          <w:color w:val="000000"/>
          <w:spacing w:val="-1"/>
          <w:sz w:val="20"/>
          <w:u w:val="single"/>
        </w:rPr>
        <w:t xml:space="preserve"> </w:t>
      </w:r>
    </w:p>
    <w:p w14:paraId="6F83CC3E" w14:textId="77777777" w:rsidR="00ED37B4" w:rsidRDefault="00B84872">
      <w:pPr>
        <w:spacing w:before="568" w:line="404" w:lineRule="exact"/>
        <w:textAlignment w:val="baseline"/>
        <w:rPr>
          <w:rFonts w:eastAsia="Times New Roman"/>
          <w:b/>
          <w:color w:val="000000"/>
          <w:w w:val="95"/>
          <w:sz w:val="36"/>
        </w:rPr>
      </w:pPr>
      <w:r>
        <w:rPr>
          <w:rFonts w:eastAsia="Times New Roman"/>
          <w:b/>
          <w:color w:val="000000"/>
          <w:w w:val="95"/>
          <w:sz w:val="36"/>
        </w:rPr>
        <w:t>Privacy – Key Facts</w:t>
      </w:r>
    </w:p>
    <w:p w14:paraId="2E3F5425" w14:textId="1071C2A0" w:rsidR="00ED37B4" w:rsidRDefault="00B84872" w:rsidP="000579BD">
      <w:pPr>
        <w:spacing w:before="218" w:line="316" w:lineRule="exact"/>
        <w:jc w:val="both"/>
        <w:textAlignment w:val="baseline"/>
        <w:rPr>
          <w:rFonts w:eastAsia="Times New Roman"/>
          <w:color w:val="000000"/>
          <w:sz w:val="24"/>
        </w:rPr>
      </w:pPr>
      <w:r>
        <w:rPr>
          <w:rFonts w:eastAsia="Times New Roman"/>
          <w:color w:val="000000"/>
          <w:sz w:val="24"/>
        </w:rPr>
        <w:t>ENTSO-E protects your personal data and your privacy in compliance with the General Data Protection Regulation (</w:t>
      </w:r>
      <w:r w:rsidR="00EA310F">
        <w:rPr>
          <w:rFonts w:eastAsia="Times New Roman"/>
          <w:color w:val="000000"/>
          <w:sz w:val="24"/>
        </w:rPr>
        <w:t>hereinafter</w:t>
      </w:r>
      <w:r w:rsidR="006F6750">
        <w:rPr>
          <w:rFonts w:eastAsia="Times New Roman"/>
          <w:color w:val="000000"/>
          <w:sz w:val="24"/>
        </w:rPr>
        <w:t xml:space="preserve"> referred to as</w:t>
      </w:r>
      <w:r w:rsidR="00EA310F">
        <w:rPr>
          <w:rFonts w:eastAsia="Times New Roman"/>
          <w:color w:val="000000"/>
          <w:sz w:val="24"/>
        </w:rPr>
        <w:t xml:space="preserve"> “</w:t>
      </w:r>
      <w:r>
        <w:rPr>
          <w:rFonts w:eastAsia="Times New Roman"/>
          <w:color w:val="000000"/>
          <w:sz w:val="24"/>
        </w:rPr>
        <w:t>GDPR</w:t>
      </w:r>
      <w:r w:rsidR="00EA310F">
        <w:rPr>
          <w:rFonts w:eastAsia="Times New Roman"/>
          <w:color w:val="000000"/>
          <w:sz w:val="24"/>
        </w:rPr>
        <w:t>”</w:t>
      </w:r>
      <w:r>
        <w:rPr>
          <w:rFonts w:eastAsia="Times New Roman"/>
          <w:color w:val="000000"/>
          <w:sz w:val="24"/>
        </w:rPr>
        <w:t>)</w:t>
      </w:r>
      <w:r w:rsidR="007458E2">
        <w:rPr>
          <w:rFonts w:eastAsia="Times New Roman"/>
          <w:color w:val="000000"/>
          <w:sz w:val="24"/>
        </w:rPr>
        <w:t xml:space="preserve">, </w:t>
      </w:r>
      <w:r w:rsidR="007458E2" w:rsidRPr="007458E2">
        <w:rPr>
          <w:rFonts w:eastAsia="Times New Roman"/>
          <w:color w:val="000000"/>
          <w:sz w:val="24"/>
        </w:rPr>
        <w:t>the Belgian Data Protection Act of 8th December 1992 on the protection of privacy in relation to the processing of personal data (as amended)</w:t>
      </w:r>
      <w:r>
        <w:rPr>
          <w:rFonts w:eastAsia="Times New Roman"/>
          <w:color w:val="000000"/>
          <w:sz w:val="24"/>
        </w:rPr>
        <w:t xml:space="preserve"> and any applicable implementation rules on the protection of privacy in relation with the processing of personal data. Your personal data shall be processed by ENTSO-E (International Non-Profit Association created under Belgian law, having its registered office at 1000 Brussels, rue de Spa, 8 - Belgium), acting as a data controller</w:t>
      </w:r>
      <w:r w:rsidR="00493D37">
        <w:rPr>
          <w:rFonts w:eastAsia="Times New Roman"/>
          <w:color w:val="000000"/>
          <w:sz w:val="24"/>
        </w:rPr>
        <w:t xml:space="preserve"> (hereinafter</w:t>
      </w:r>
      <w:r w:rsidR="006F6750">
        <w:rPr>
          <w:rFonts w:eastAsia="Times New Roman"/>
          <w:color w:val="000000"/>
          <w:sz w:val="24"/>
        </w:rPr>
        <w:t xml:space="preserve"> referred to as</w:t>
      </w:r>
      <w:r w:rsidR="00493D37">
        <w:rPr>
          <w:rFonts w:eastAsia="Times New Roman"/>
          <w:color w:val="000000"/>
          <w:sz w:val="24"/>
        </w:rPr>
        <w:t xml:space="preserve"> “ENTSO-E”)</w:t>
      </w:r>
      <w:r>
        <w:rPr>
          <w:rFonts w:eastAsia="Times New Roman"/>
          <w:color w:val="000000"/>
          <w:sz w:val="24"/>
        </w:rPr>
        <w:t>.</w:t>
      </w:r>
    </w:p>
    <w:p w14:paraId="4E8BDF64" w14:textId="29F64054" w:rsidR="00ED37B4" w:rsidRDefault="00B84872" w:rsidP="000579BD">
      <w:pPr>
        <w:spacing w:before="247" w:line="272" w:lineRule="exact"/>
        <w:jc w:val="both"/>
        <w:textAlignment w:val="baseline"/>
        <w:rPr>
          <w:rFonts w:eastAsia="Times New Roman"/>
          <w:color w:val="000000"/>
          <w:sz w:val="24"/>
        </w:rPr>
      </w:pPr>
      <w:r>
        <w:rPr>
          <w:rFonts w:eastAsia="Times New Roman"/>
          <w:color w:val="000000"/>
          <w:sz w:val="24"/>
        </w:rPr>
        <w:t>When visiting the ENTSO-E Website, ENTSO-E</w:t>
      </w:r>
      <w:r w:rsidR="00345ACE">
        <w:rPr>
          <w:rFonts w:eastAsia="Times New Roman"/>
          <w:color w:val="000000"/>
          <w:sz w:val="24"/>
        </w:rPr>
        <w:t xml:space="preserve"> may process your personal data in accordance with the provisions of this privacy policy.</w:t>
      </w:r>
    </w:p>
    <w:p w14:paraId="6705D1E6" w14:textId="07A8FFF5" w:rsidR="00ED37B4" w:rsidRDefault="00B84872" w:rsidP="000579BD">
      <w:pPr>
        <w:spacing w:before="204" w:line="316" w:lineRule="exact"/>
        <w:jc w:val="both"/>
        <w:textAlignment w:val="baseline"/>
        <w:rPr>
          <w:rFonts w:eastAsia="Times New Roman"/>
          <w:color w:val="000000"/>
          <w:sz w:val="24"/>
        </w:rPr>
      </w:pPr>
      <w:r>
        <w:rPr>
          <w:rFonts w:eastAsia="Times New Roman"/>
          <w:color w:val="000000"/>
          <w:sz w:val="24"/>
        </w:rPr>
        <w:t xml:space="preserve">This data protection policy explains the reason for the processing of your personal data, the way we collect, </w:t>
      </w:r>
      <w:r w:rsidR="000579BD">
        <w:rPr>
          <w:rFonts w:eastAsia="Times New Roman"/>
          <w:color w:val="000000"/>
          <w:sz w:val="24"/>
        </w:rPr>
        <w:t>handle,</w:t>
      </w:r>
      <w:r>
        <w:rPr>
          <w:rFonts w:eastAsia="Times New Roman"/>
          <w:color w:val="000000"/>
          <w:sz w:val="24"/>
        </w:rPr>
        <w:t xml:space="preserve"> and ensure protection of all personal data provided, how your personal data are used and which rights you have in relation to your personal data. It also specifies the contact details that you can use to exercise your rights.</w:t>
      </w:r>
    </w:p>
    <w:p w14:paraId="655244D6" w14:textId="77777777" w:rsidR="00ED37B4" w:rsidRDefault="00B84872">
      <w:pPr>
        <w:spacing w:before="261" w:line="404" w:lineRule="exact"/>
        <w:textAlignment w:val="baseline"/>
        <w:rPr>
          <w:rFonts w:eastAsia="Times New Roman"/>
          <w:b/>
          <w:color w:val="000000"/>
          <w:spacing w:val="7"/>
          <w:w w:val="95"/>
          <w:sz w:val="36"/>
        </w:rPr>
      </w:pPr>
      <w:r>
        <w:rPr>
          <w:rFonts w:eastAsia="Times New Roman"/>
          <w:b/>
          <w:color w:val="000000"/>
          <w:spacing w:val="7"/>
          <w:w w:val="95"/>
          <w:sz w:val="36"/>
        </w:rPr>
        <w:t>Privacy – Further Information</w:t>
      </w:r>
    </w:p>
    <w:p w14:paraId="665C3F0C" w14:textId="19279E3B" w:rsidR="006D5B2F" w:rsidRDefault="00D90B89" w:rsidP="000579BD">
      <w:pPr>
        <w:pStyle w:val="ListParagraph"/>
        <w:numPr>
          <w:ilvl w:val="0"/>
          <w:numId w:val="9"/>
        </w:numPr>
        <w:spacing w:before="215" w:line="316" w:lineRule="exact"/>
        <w:jc w:val="both"/>
        <w:textAlignment w:val="baseline"/>
        <w:rPr>
          <w:rFonts w:ascii="Times New Roman" w:eastAsia="Times New Roman" w:hAnsi="Times New Roman" w:cs="Times New Roman"/>
          <w:color w:val="000000"/>
          <w:sz w:val="24"/>
        </w:rPr>
      </w:pPr>
      <w:r w:rsidRPr="000579BD">
        <w:rPr>
          <w:rFonts w:ascii="Times New Roman" w:eastAsia="Times New Roman" w:hAnsi="Times New Roman" w:cs="Times New Roman"/>
          <w:color w:val="000000"/>
          <w:sz w:val="24"/>
        </w:rPr>
        <w:t>Personal data refers to any information that directly identifies or indirectly makes an individual (a natural person) identifiable. The information provided in this Privacy Policy applies exclusively to the personal data of natural persons. For that reason, it does not apply to data regarding companies, legal entities, or institutions. However, the Privacy Policy does cover the personal data of natural persons engaged in professional activities, including employees of companies or organisations.</w:t>
      </w:r>
    </w:p>
    <w:p w14:paraId="2492AB39" w14:textId="77777777" w:rsidR="000579BD" w:rsidRPr="000579BD" w:rsidRDefault="000579BD" w:rsidP="00AD5BC6">
      <w:pPr>
        <w:pStyle w:val="ListParagraph"/>
        <w:spacing w:before="215" w:line="316" w:lineRule="exact"/>
        <w:jc w:val="both"/>
        <w:textAlignment w:val="baseline"/>
        <w:rPr>
          <w:rFonts w:ascii="Times New Roman" w:eastAsia="Times New Roman" w:hAnsi="Times New Roman" w:cs="Times New Roman"/>
          <w:color w:val="000000"/>
          <w:sz w:val="24"/>
        </w:rPr>
      </w:pPr>
    </w:p>
    <w:p w14:paraId="2027AF3E" w14:textId="419799F0" w:rsidR="00ED37B4" w:rsidRPr="000579BD" w:rsidRDefault="00B84872" w:rsidP="000579BD">
      <w:pPr>
        <w:pStyle w:val="ListParagraph"/>
        <w:numPr>
          <w:ilvl w:val="0"/>
          <w:numId w:val="9"/>
        </w:numPr>
        <w:spacing w:before="215" w:line="316" w:lineRule="exact"/>
        <w:jc w:val="both"/>
        <w:textAlignment w:val="baseline"/>
        <w:rPr>
          <w:rFonts w:ascii="Times New Roman" w:eastAsia="Times New Roman" w:hAnsi="Times New Roman" w:cs="Times New Roman"/>
          <w:color w:val="000000"/>
          <w:sz w:val="24"/>
        </w:rPr>
      </w:pPr>
      <w:r w:rsidRPr="000579BD">
        <w:rPr>
          <w:rFonts w:ascii="Times New Roman" w:eastAsia="Times New Roman" w:hAnsi="Times New Roman" w:cs="Times New Roman"/>
          <w:color w:val="000000"/>
          <w:sz w:val="24"/>
        </w:rPr>
        <w:t xml:space="preserve">In the context of this data protection policy, ENTSO-E </w:t>
      </w:r>
      <w:r w:rsidR="00646F24" w:rsidRPr="000579BD">
        <w:rPr>
          <w:rFonts w:ascii="Times New Roman" w:eastAsia="Times New Roman" w:hAnsi="Times New Roman" w:cs="Times New Roman"/>
          <w:color w:val="000000"/>
          <w:sz w:val="24"/>
        </w:rPr>
        <w:t xml:space="preserve">may </w:t>
      </w:r>
      <w:r w:rsidRPr="000579BD">
        <w:rPr>
          <w:rFonts w:ascii="Times New Roman" w:eastAsia="Times New Roman" w:hAnsi="Times New Roman" w:cs="Times New Roman"/>
          <w:color w:val="000000"/>
          <w:sz w:val="24"/>
        </w:rPr>
        <w:t>collect the following categories of personal data:</w:t>
      </w:r>
    </w:p>
    <w:p w14:paraId="05F49532" w14:textId="18704CD5" w:rsidR="001F542E" w:rsidRPr="00AD5BC6" w:rsidRDefault="001F542E" w:rsidP="00D461FB">
      <w:pPr>
        <w:pStyle w:val="ListParagraph"/>
        <w:numPr>
          <w:ilvl w:val="0"/>
          <w:numId w:val="6"/>
        </w:numPr>
        <w:shd w:val="clear" w:color="auto" w:fill="FFFFFF"/>
        <w:tabs>
          <w:tab w:val="left" w:pos="360"/>
        </w:tabs>
        <w:spacing w:before="100" w:beforeAutospacing="1" w:after="100" w:afterAutospacing="1" w:line="300" w:lineRule="atLeast"/>
        <w:jc w:val="both"/>
        <w:rPr>
          <w:rFonts w:ascii="Times New Roman" w:eastAsia="Times New Roman" w:hAnsi="Times New Roman" w:cs="Times New Roman"/>
          <w:bCs/>
          <w:color w:val="333333"/>
          <w:sz w:val="24"/>
          <w:szCs w:val="24"/>
          <w:lang w:val="en" w:eastAsia="en-GB"/>
        </w:rPr>
      </w:pPr>
      <w:r w:rsidRPr="00AD5BC6">
        <w:rPr>
          <w:rFonts w:ascii="Times New Roman" w:eastAsia="Times New Roman" w:hAnsi="Times New Roman" w:cs="Times New Roman"/>
          <w:bCs/>
          <w:color w:val="333333"/>
          <w:sz w:val="24"/>
          <w:szCs w:val="24"/>
          <w:lang w:val="en" w:eastAsia="en-GB"/>
        </w:rPr>
        <w:t>Personal data derived from website visits such as</w:t>
      </w:r>
      <w:r w:rsidR="005C446F" w:rsidRPr="00AD5BC6">
        <w:rPr>
          <w:rFonts w:ascii="Times New Roman" w:eastAsia="Times New Roman" w:hAnsi="Times New Roman" w:cs="Times New Roman"/>
          <w:bCs/>
          <w:color w:val="333333"/>
          <w:sz w:val="24"/>
          <w:szCs w:val="24"/>
          <w:lang w:val="en" w:eastAsia="en-GB"/>
        </w:rPr>
        <w:t>, as the case may be,</w:t>
      </w:r>
      <w:r w:rsidRPr="00AD5BC6">
        <w:rPr>
          <w:rFonts w:ascii="Times New Roman" w:eastAsia="Times New Roman" w:hAnsi="Times New Roman" w:cs="Times New Roman"/>
          <w:bCs/>
          <w:color w:val="333333"/>
          <w:sz w:val="24"/>
          <w:szCs w:val="24"/>
          <w:lang w:val="en" w:eastAsia="en-GB"/>
        </w:rPr>
        <w:t xml:space="preserve"> your account username, geographical area, age, gender, and other personal characteristics such as nationality</w:t>
      </w:r>
      <w:r w:rsidR="00D54EAD" w:rsidRPr="00AD5BC6">
        <w:rPr>
          <w:rFonts w:ascii="Times New Roman" w:eastAsia="Times New Roman" w:hAnsi="Times New Roman" w:cs="Times New Roman"/>
          <w:bCs/>
          <w:color w:val="333333"/>
          <w:sz w:val="24"/>
          <w:szCs w:val="24"/>
          <w:lang w:val="en" w:eastAsia="en-GB"/>
        </w:rPr>
        <w:t xml:space="preserve"> which you provide </w:t>
      </w:r>
      <w:proofErr w:type="gramStart"/>
      <w:r w:rsidR="00D54EAD" w:rsidRPr="00AD5BC6">
        <w:rPr>
          <w:rFonts w:ascii="Times New Roman" w:eastAsia="Times New Roman" w:hAnsi="Times New Roman" w:cs="Times New Roman"/>
          <w:bCs/>
          <w:color w:val="333333"/>
          <w:sz w:val="24"/>
          <w:szCs w:val="24"/>
          <w:lang w:val="en" w:eastAsia="en-GB"/>
        </w:rPr>
        <w:t>us;</w:t>
      </w:r>
      <w:proofErr w:type="gramEnd"/>
    </w:p>
    <w:p w14:paraId="63D39ECB" w14:textId="2FA36F61" w:rsidR="001F542E" w:rsidRPr="000579BD" w:rsidRDefault="001F542E" w:rsidP="00D461FB">
      <w:pPr>
        <w:pStyle w:val="ListParagraph"/>
        <w:numPr>
          <w:ilvl w:val="0"/>
          <w:numId w:val="6"/>
        </w:numPr>
        <w:shd w:val="clear" w:color="auto" w:fill="FFFFFF"/>
        <w:tabs>
          <w:tab w:val="left" w:pos="360"/>
        </w:tabs>
        <w:spacing w:before="100" w:beforeAutospacing="1" w:after="100" w:afterAutospacing="1" w:line="300" w:lineRule="atLeast"/>
        <w:jc w:val="both"/>
        <w:rPr>
          <w:rFonts w:ascii="Times New Roman" w:eastAsia="Times New Roman" w:hAnsi="Times New Roman" w:cs="Times New Roman"/>
          <w:bCs/>
          <w:color w:val="333333"/>
          <w:sz w:val="24"/>
          <w:szCs w:val="24"/>
          <w:lang w:val="en" w:eastAsia="en-GB"/>
        </w:rPr>
      </w:pPr>
      <w:r w:rsidRPr="000579BD">
        <w:rPr>
          <w:rFonts w:ascii="Times New Roman" w:eastAsia="Times New Roman" w:hAnsi="Times New Roman" w:cs="Times New Roman"/>
          <w:bCs/>
          <w:color w:val="333333"/>
          <w:sz w:val="24"/>
          <w:szCs w:val="24"/>
          <w:lang w:val="en" w:eastAsia="en-GB"/>
        </w:rPr>
        <w:t>Online identifiers (device ID, IP address and/or cookie identifier)</w:t>
      </w:r>
      <w:r w:rsidR="00057F42" w:rsidRPr="000579BD">
        <w:rPr>
          <w:rFonts w:ascii="Times New Roman" w:eastAsia="Times New Roman" w:hAnsi="Times New Roman" w:cs="Times New Roman"/>
          <w:bCs/>
          <w:color w:val="333333"/>
          <w:sz w:val="24"/>
          <w:szCs w:val="24"/>
          <w:lang w:val="en" w:eastAsia="en-GB"/>
        </w:rPr>
        <w:t xml:space="preserve"> </w:t>
      </w:r>
      <w:proofErr w:type="gramStart"/>
      <w:r w:rsidR="00057F42" w:rsidRPr="000579BD">
        <w:rPr>
          <w:rFonts w:ascii="Times New Roman" w:eastAsia="Times New Roman" w:hAnsi="Times New Roman" w:cs="Times New Roman"/>
          <w:bCs/>
          <w:color w:val="333333"/>
          <w:sz w:val="24"/>
          <w:szCs w:val="24"/>
          <w:lang w:val="en" w:eastAsia="en-GB"/>
        </w:rPr>
        <w:t>through the use of</w:t>
      </w:r>
      <w:proofErr w:type="gramEnd"/>
      <w:r w:rsidR="00057F42" w:rsidRPr="000579BD">
        <w:rPr>
          <w:rFonts w:ascii="Times New Roman" w:eastAsia="Times New Roman" w:hAnsi="Times New Roman" w:cs="Times New Roman"/>
          <w:bCs/>
          <w:color w:val="333333"/>
          <w:sz w:val="24"/>
          <w:szCs w:val="24"/>
          <w:lang w:val="en" w:eastAsia="en-GB"/>
        </w:rPr>
        <w:t xml:space="preserve"> cookies. </w:t>
      </w:r>
      <w:r w:rsidR="00646F24" w:rsidRPr="000579BD">
        <w:rPr>
          <w:rFonts w:ascii="Times New Roman" w:eastAsia="Times New Roman" w:hAnsi="Times New Roman" w:cs="Times New Roman"/>
          <w:bCs/>
          <w:color w:val="333333"/>
          <w:sz w:val="24"/>
          <w:szCs w:val="24"/>
          <w:lang w:val="en" w:eastAsia="en-GB"/>
        </w:rPr>
        <w:t>M</w:t>
      </w:r>
      <w:r w:rsidR="00057F42" w:rsidRPr="000579BD">
        <w:rPr>
          <w:rFonts w:ascii="Times New Roman" w:eastAsia="Times New Roman" w:hAnsi="Times New Roman" w:cs="Times New Roman"/>
          <w:bCs/>
          <w:color w:val="333333"/>
          <w:sz w:val="24"/>
          <w:szCs w:val="24"/>
          <w:lang w:val="en" w:eastAsia="en-GB"/>
        </w:rPr>
        <w:t xml:space="preserve">ore information </w:t>
      </w:r>
      <w:r w:rsidR="00646F24" w:rsidRPr="000579BD">
        <w:rPr>
          <w:rFonts w:ascii="Times New Roman" w:eastAsia="Times New Roman" w:hAnsi="Times New Roman" w:cs="Times New Roman"/>
          <w:bCs/>
          <w:color w:val="333333"/>
          <w:sz w:val="24"/>
          <w:szCs w:val="24"/>
          <w:lang w:val="en" w:eastAsia="en-GB"/>
        </w:rPr>
        <w:t xml:space="preserve">can be found in </w:t>
      </w:r>
      <w:r w:rsidR="00057F42" w:rsidRPr="000579BD">
        <w:rPr>
          <w:rFonts w:ascii="Times New Roman" w:eastAsia="Times New Roman" w:hAnsi="Times New Roman" w:cs="Times New Roman"/>
          <w:bCs/>
          <w:color w:val="333333"/>
          <w:sz w:val="24"/>
          <w:szCs w:val="24"/>
          <w:lang w:val="en" w:eastAsia="en-GB"/>
        </w:rPr>
        <w:t xml:space="preserve">our cookie </w:t>
      </w:r>
      <w:proofErr w:type="gramStart"/>
      <w:r w:rsidR="00057F42" w:rsidRPr="000579BD">
        <w:rPr>
          <w:rFonts w:ascii="Times New Roman" w:eastAsia="Times New Roman" w:hAnsi="Times New Roman" w:cs="Times New Roman"/>
          <w:bCs/>
          <w:color w:val="333333"/>
          <w:sz w:val="24"/>
          <w:szCs w:val="24"/>
          <w:lang w:val="en" w:eastAsia="en-GB"/>
        </w:rPr>
        <w:t>policy</w:t>
      </w:r>
      <w:r w:rsidRPr="000579BD">
        <w:rPr>
          <w:rFonts w:ascii="Times New Roman" w:eastAsia="Times New Roman" w:hAnsi="Times New Roman" w:cs="Times New Roman"/>
          <w:bCs/>
          <w:color w:val="333333"/>
          <w:sz w:val="24"/>
          <w:szCs w:val="24"/>
          <w:lang w:val="en" w:eastAsia="en-GB"/>
        </w:rPr>
        <w:t>;</w:t>
      </w:r>
      <w:proofErr w:type="gramEnd"/>
    </w:p>
    <w:p w14:paraId="5431B6C3" w14:textId="7D346976" w:rsidR="007A58A9" w:rsidRPr="000579BD" w:rsidRDefault="001F542E" w:rsidP="00D461FB">
      <w:pPr>
        <w:pStyle w:val="ListParagraph"/>
        <w:numPr>
          <w:ilvl w:val="0"/>
          <w:numId w:val="6"/>
        </w:numPr>
        <w:shd w:val="clear" w:color="auto" w:fill="FFFFFF"/>
        <w:tabs>
          <w:tab w:val="left" w:pos="360"/>
        </w:tabs>
        <w:spacing w:before="100" w:beforeAutospacing="1" w:after="100" w:afterAutospacing="1" w:line="300" w:lineRule="atLeast"/>
        <w:jc w:val="both"/>
        <w:rPr>
          <w:rFonts w:eastAsia="Times New Roman"/>
          <w:bCs/>
          <w:color w:val="333333"/>
          <w:sz w:val="24"/>
          <w:szCs w:val="24"/>
          <w:lang w:val="en" w:eastAsia="en-GB"/>
        </w:rPr>
      </w:pPr>
      <w:r w:rsidRPr="000579BD">
        <w:rPr>
          <w:rFonts w:ascii="Times New Roman" w:eastAsia="Times New Roman" w:hAnsi="Times New Roman" w:cs="Times New Roman"/>
          <w:bCs/>
          <w:color w:val="333333"/>
          <w:sz w:val="24"/>
          <w:szCs w:val="24"/>
          <w:lang w:val="en" w:eastAsia="en-GB"/>
        </w:rPr>
        <w:t>Personal data available about your activity as user</w:t>
      </w:r>
      <w:r w:rsidR="007A58A9" w:rsidRPr="000579BD">
        <w:rPr>
          <w:rFonts w:ascii="Times New Roman" w:eastAsia="Times New Roman" w:hAnsi="Times New Roman" w:cs="Times New Roman"/>
          <w:bCs/>
          <w:color w:val="333333"/>
          <w:sz w:val="24"/>
          <w:szCs w:val="24"/>
          <w:lang w:val="en" w:eastAsia="en-GB"/>
        </w:rPr>
        <w:t xml:space="preserve"> </w:t>
      </w:r>
      <w:r w:rsidRPr="000579BD">
        <w:rPr>
          <w:rFonts w:ascii="Times New Roman" w:eastAsia="Times New Roman" w:hAnsi="Times New Roman" w:cs="Times New Roman"/>
          <w:bCs/>
          <w:color w:val="333333"/>
          <w:sz w:val="24"/>
          <w:szCs w:val="24"/>
          <w:lang w:val="en" w:eastAsia="en-GB"/>
        </w:rPr>
        <w:t>on our pages including any reactions, comments, shares, networks and connections, but also personal data included in audiovisual content, such as an image, or a video</w:t>
      </w:r>
      <w:r w:rsidR="00AA383A" w:rsidRPr="000579BD">
        <w:rPr>
          <w:rFonts w:ascii="Times New Roman" w:eastAsia="Times New Roman" w:hAnsi="Times New Roman" w:cs="Times New Roman"/>
          <w:bCs/>
          <w:color w:val="333333"/>
          <w:sz w:val="24"/>
          <w:szCs w:val="24"/>
          <w:lang w:val="en" w:eastAsia="en-GB"/>
        </w:rPr>
        <w:t>; and</w:t>
      </w:r>
    </w:p>
    <w:p w14:paraId="56694D02" w14:textId="338D2D25" w:rsidR="00ED37B4" w:rsidRPr="000579BD" w:rsidRDefault="00057F42" w:rsidP="00AD5BC6">
      <w:pPr>
        <w:pStyle w:val="ListParagraph"/>
        <w:numPr>
          <w:ilvl w:val="0"/>
          <w:numId w:val="6"/>
        </w:numPr>
        <w:shd w:val="clear" w:color="auto" w:fill="FFFFFF"/>
        <w:tabs>
          <w:tab w:val="left" w:pos="360"/>
        </w:tabs>
        <w:spacing w:before="100" w:beforeAutospacing="1" w:after="120" w:line="300" w:lineRule="atLeast"/>
        <w:ind w:left="1434" w:hanging="357"/>
        <w:contextualSpacing w:val="0"/>
        <w:jc w:val="both"/>
        <w:rPr>
          <w:rFonts w:eastAsia="Times New Roman"/>
          <w:bCs/>
          <w:color w:val="333333"/>
          <w:sz w:val="24"/>
          <w:szCs w:val="24"/>
          <w:lang w:val="en" w:eastAsia="en-GB"/>
        </w:rPr>
      </w:pPr>
      <w:r w:rsidRPr="000579BD">
        <w:rPr>
          <w:rFonts w:ascii="Times New Roman" w:eastAsia="Times New Roman" w:hAnsi="Times New Roman" w:cs="Times New Roman"/>
          <w:bCs/>
          <w:color w:val="333333"/>
          <w:sz w:val="24"/>
          <w:szCs w:val="24"/>
          <w:lang w:val="en" w:eastAsia="en-GB"/>
        </w:rPr>
        <w:lastRenderedPageBreak/>
        <w:t>Your e</w:t>
      </w:r>
      <w:r w:rsidR="00B84872" w:rsidRPr="000579BD">
        <w:rPr>
          <w:rFonts w:ascii="Times New Roman" w:eastAsia="Times New Roman" w:hAnsi="Times New Roman" w:cs="Times New Roman"/>
          <w:bCs/>
          <w:color w:val="333333"/>
          <w:sz w:val="24"/>
          <w:szCs w:val="24"/>
          <w:lang w:val="en" w:eastAsia="en-GB"/>
        </w:rPr>
        <w:t>mail address</w:t>
      </w:r>
      <w:r w:rsidR="000D2DEB" w:rsidRPr="000579BD">
        <w:rPr>
          <w:rFonts w:ascii="Times New Roman" w:eastAsia="Times New Roman" w:hAnsi="Times New Roman" w:cs="Times New Roman"/>
          <w:bCs/>
          <w:color w:val="333333"/>
          <w:sz w:val="24"/>
          <w:szCs w:val="24"/>
          <w:lang w:val="en" w:eastAsia="en-GB"/>
        </w:rPr>
        <w:t>.</w:t>
      </w:r>
    </w:p>
    <w:p w14:paraId="20BC3BE4" w14:textId="5C5F721C" w:rsidR="00ED37B4" w:rsidRPr="00AD5BC6" w:rsidRDefault="00B84872" w:rsidP="00AD5BC6">
      <w:pPr>
        <w:pStyle w:val="ListParagraph"/>
        <w:numPr>
          <w:ilvl w:val="0"/>
          <w:numId w:val="9"/>
        </w:numPr>
        <w:spacing w:before="633" w:line="317" w:lineRule="exact"/>
        <w:jc w:val="both"/>
        <w:textAlignment w:val="baseline"/>
        <w:rPr>
          <w:rFonts w:ascii="Times New Roman" w:eastAsia="Times New Roman" w:hAnsi="Times New Roman" w:cs="Times New Roman"/>
          <w:color w:val="000000"/>
          <w:sz w:val="24"/>
        </w:rPr>
      </w:pPr>
      <w:r w:rsidRPr="00AD5BC6">
        <w:rPr>
          <w:rFonts w:ascii="Times New Roman" w:eastAsia="Times New Roman" w:hAnsi="Times New Roman" w:cs="Times New Roman"/>
          <w:color w:val="000000"/>
          <w:sz w:val="24"/>
        </w:rPr>
        <w:t>Your personal data are collected and processed for and to the extent necessary to achieve the following purposes:</w:t>
      </w:r>
    </w:p>
    <w:p w14:paraId="70525E76" w14:textId="76784416" w:rsidR="00ED37B4" w:rsidRPr="000579BD" w:rsidRDefault="00B84872" w:rsidP="00AD5BC6">
      <w:pPr>
        <w:numPr>
          <w:ilvl w:val="0"/>
          <w:numId w:val="2"/>
        </w:numPr>
        <w:tabs>
          <w:tab w:val="clear" w:pos="360"/>
          <w:tab w:val="left" w:pos="1872"/>
        </w:tabs>
        <w:spacing w:before="366" w:line="272" w:lineRule="exact"/>
        <w:ind w:left="1872" w:hanging="360"/>
        <w:jc w:val="both"/>
        <w:textAlignment w:val="baseline"/>
        <w:rPr>
          <w:rFonts w:eastAsia="Times New Roman"/>
          <w:color w:val="000000"/>
          <w:sz w:val="24"/>
        </w:rPr>
      </w:pPr>
      <w:r w:rsidRPr="000579BD">
        <w:rPr>
          <w:rFonts w:eastAsia="Times New Roman"/>
          <w:color w:val="000000"/>
          <w:sz w:val="24"/>
        </w:rPr>
        <w:t>allow and</w:t>
      </w:r>
      <w:proofErr w:type="gramStart"/>
      <w:r w:rsidRPr="000579BD">
        <w:rPr>
          <w:rFonts w:eastAsia="Times New Roman"/>
          <w:color w:val="000000"/>
          <w:sz w:val="24"/>
        </w:rPr>
        <w:t>, as th</w:t>
      </w:r>
      <w:r w:rsidRPr="00AD5BC6">
        <w:rPr>
          <w:rFonts w:eastAsia="Times New Roman"/>
          <w:color w:val="000000"/>
          <w:sz w:val="24"/>
          <w:lang w:val="nl-BE"/>
        </w:rPr>
        <w:t>e c</w:t>
      </w:r>
      <w:r w:rsidRPr="000579BD">
        <w:rPr>
          <w:rFonts w:eastAsia="Times New Roman"/>
          <w:color w:val="000000"/>
          <w:sz w:val="24"/>
        </w:rPr>
        <w:t>ase may be, improve</w:t>
      </w:r>
      <w:proofErr w:type="gramEnd"/>
      <w:r w:rsidRPr="000579BD">
        <w:rPr>
          <w:rFonts w:eastAsia="Times New Roman"/>
          <w:color w:val="000000"/>
          <w:sz w:val="24"/>
        </w:rPr>
        <w:t xml:space="preserve"> your visit on the ENTSO-E </w:t>
      </w:r>
      <w:r w:rsidR="00AD5BC6" w:rsidRPr="000579BD">
        <w:rPr>
          <w:rFonts w:eastAsia="Times New Roman"/>
          <w:color w:val="000000"/>
          <w:sz w:val="24"/>
        </w:rPr>
        <w:t>website.</w:t>
      </w:r>
    </w:p>
    <w:p w14:paraId="22FEBD65" w14:textId="59BB32EC" w:rsidR="00ED37B4" w:rsidRPr="000579BD" w:rsidRDefault="00B84872" w:rsidP="00AD5BC6">
      <w:pPr>
        <w:numPr>
          <w:ilvl w:val="0"/>
          <w:numId w:val="2"/>
        </w:numPr>
        <w:tabs>
          <w:tab w:val="clear" w:pos="360"/>
          <w:tab w:val="left" w:pos="1872"/>
        </w:tabs>
        <w:spacing w:line="317" w:lineRule="exact"/>
        <w:ind w:left="1872" w:hanging="360"/>
        <w:jc w:val="both"/>
        <w:textAlignment w:val="baseline"/>
        <w:rPr>
          <w:rFonts w:eastAsia="Times New Roman"/>
          <w:color w:val="000000"/>
          <w:sz w:val="24"/>
        </w:rPr>
      </w:pPr>
      <w:r w:rsidRPr="000579BD">
        <w:rPr>
          <w:rFonts w:eastAsia="Times New Roman"/>
          <w:color w:val="000000"/>
          <w:sz w:val="24"/>
        </w:rPr>
        <w:t xml:space="preserve">collect statistical data about your use of the ENTSO-E website, after </w:t>
      </w:r>
      <w:proofErr w:type="spellStart"/>
      <w:r w:rsidRPr="000579BD">
        <w:rPr>
          <w:rFonts w:eastAsia="Times New Roman"/>
          <w:color w:val="000000"/>
          <w:sz w:val="24"/>
        </w:rPr>
        <w:t>pseudonimysation</w:t>
      </w:r>
      <w:proofErr w:type="spellEnd"/>
      <w:r w:rsidRPr="000579BD">
        <w:rPr>
          <w:rFonts w:eastAsia="Times New Roman"/>
          <w:color w:val="000000"/>
          <w:sz w:val="24"/>
        </w:rPr>
        <w:t>;</w:t>
      </w:r>
      <w:r w:rsidR="00C7098B" w:rsidRPr="000579BD">
        <w:rPr>
          <w:rFonts w:eastAsia="Times New Roman"/>
          <w:color w:val="000000"/>
          <w:sz w:val="24"/>
        </w:rPr>
        <w:t xml:space="preserve"> and</w:t>
      </w:r>
    </w:p>
    <w:p w14:paraId="21B48E28" w14:textId="77777777" w:rsidR="00ED37B4" w:rsidRPr="000579BD" w:rsidRDefault="00B84872" w:rsidP="00AD5BC6">
      <w:pPr>
        <w:numPr>
          <w:ilvl w:val="0"/>
          <w:numId w:val="2"/>
        </w:numPr>
        <w:tabs>
          <w:tab w:val="clear" w:pos="360"/>
          <w:tab w:val="left" w:pos="1872"/>
        </w:tabs>
        <w:spacing w:before="45" w:line="272" w:lineRule="exact"/>
        <w:ind w:left="1872" w:hanging="360"/>
        <w:jc w:val="both"/>
        <w:textAlignment w:val="baseline"/>
        <w:rPr>
          <w:rFonts w:eastAsia="Times New Roman"/>
          <w:color w:val="000000"/>
          <w:sz w:val="24"/>
        </w:rPr>
      </w:pPr>
      <w:r w:rsidRPr="000579BD">
        <w:rPr>
          <w:rFonts w:eastAsia="Times New Roman"/>
          <w:color w:val="000000"/>
          <w:sz w:val="24"/>
        </w:rPr>
        <w:t>collect and manage your feedback on your ENTSO-E website experience.</w:t>
      </w:r>
    </w:p>
    <w:p w14:paraId="72D0B945" w14:textId="7432C947" w:rsidR="008D6F08" w:rsidRPr="00AD5BC6" w:rsidRDefault="00B84872" w:rsidP="00AD5BC6">
      <w:pPr>
        <w:pStyle w:val="ListParagraph"/>
        <w:numPr>
          <w:ilvl w:val="0"/>
          <w:numId w:val="9"/>
        </w:numPr>
        <w:tabs>
          <w:tab w:val="left" w:pos="720"/>
        </w:tabs>
        <w:spacing w:before="683" w:line="272" w:lineRule="exact"/>
        <w:jc w:val="both"/>
        <w:textAlignment w:val="baseline"/>
        <w:rPr>
          <w:rFonts w:ascii="Times New Roman" w:eastAsia="Times New Roman" w:hAnsi="Times New Roman" w:cs="Times New Roman"/>
          <w:color w:val="000000"/>
          <w:sz w:val="24"/>
        </w:rPr>
      </w:pPr>
      <w:r w:rsidRPr="00AD5BC6">
        <w:rPr>
          <w:rFonts w:ascii="Times New Roman" w:eastAsia="Times New Roman" w:hAnsi="Times New Roman" w:cs="Times New Roman"/>
          <w:color w:val="000000"/>
          <w:sz w:val="24"/>
        </w:rPr>
        <w:t>The collection and processing of your personal data is based:</w:t>
      </w:r>
      <w:r w:rsidR="008D6F08" w:rsidRPr="00AD5BC6">
        <w:rPr>
          <w:rFonts w:ascii="Times New Roman" w:eastAsia="Times New Roman" w:hAnsi="Times New Roman" w:cs="Times New Roman"/>
          <w:color w:val="000000"/>
          <w:sz w:val="24"/>
        </w:rPr>
        <w:br/>
      </w:r>
    </w:p>
    <w:p w14:paraId="6D86DEC4" w14:textId="241960FE" w:rsidR="00ED37B4" w:rsidRPr="00AD5BC6" w:rsidRDefault="00B84872" w:rsidP="00AD5BC6">
      <w:pPr>
        <w:pStyle w:val="ListParagraph"/>
        <w:numPr>
          <w:ilvl w:val="0"/>
          <w:numId w:val="7"/>
        </w:numPr>
        <w:ind w:left="1068"/>
        <w:jc w:val="both"/>
        <w:rPr>
          <w:rFonts w:ascii="Times New Roman" w:hAnsi="Times New Roman" w:cs="Times New Roman"/>
          <w:sz w:val="24"/>
          <w:szCs w:val="24"/>
          <w:lang w:val="en-GB"/>
        </w:rPr>
      </w:pPr>
      <w:r w:rsidRPr="00AD5BC6">
        <w:rPr>
          <w:rFonts w:ascii="Times New Roman" w:hAnsi="Times New Roman" w:cs="Times New Roman"/>
          <w:sz w:val="24"/>
          <w:szCs w:val="24"/>
          <w:lang w:val="en-GB"/>
        </w:rPr>
        <w:t xml:space="preserve">For purposes a) and </w:t>
      </w:r>
      <w:r w:rsidR="000579BD" w:rsidRPr="00AD5BC6">
        <w:rPr>
          <w:rFonts w:ascii="Times New Roman" w:hAnsi="Times New Roman" w:cs="Times New Roman"/>
          <w:sz w:val="24"/>
          <w:szCs w:val="24"/>
          <w:lang w:val="en-GB"/>
        </w:rPr>
        <w:t>b) on</w:t>
      </w:r>
      <w:r w:rsidRPr="00AD5BC6">
        <w:rPr>
          <w:rFonts w:ascii="Times New Roman" w:hAnsi="Times New Roman" w:cs="Times New Roman"/>
          <w:sz w:val="24"/>
          <w:szCs w:val="24"/>
          <w:lang w:val="en-GB"/>
        </w:rPr>
        <w:t xml:space="preserve"> your consent </w:t>
      </w:r>
      <w:r w:rsidR="006B4828" w:rsidRPr="00AD5BC6">
        <w:rPr>
          <w:rFonts w:ascii="Times New Roman" w:hAnsi="Times New Roman" w:cs="Times New Roman"/>
          <w:sz w:val="24"/>
          <w:szCs w:val="24"/>
          <w:lang w:val="en-GB"/>
        </w:rPr>
        <w:t>(</w:t>
      </w:r>
      <w:r w:rsidR="00AD5BC6" w:rsidRPr="00AD5BC6">
        <w:rPr>
          <w:rFonts w:ascii="Times New Roman" w:hAnsi="Times New Roman" w:cs="Times New Roman"/>
          <w:sz w:val="24"/>
          <w:szCs w:val="24"/>
          <w:lang w:val="en-GB"/>
        </w:rPr>
        <w:t>Article 6</w:t>
      </w:r>
      <w:r w:rsidR="00EC7F86" w:rsidRPr="00AD5BC6">
        <w:rPr>
          <w:rFonts w:ascii="Times New Roman" w:hAnsi="Times New Roman" w:cs="Times New Roman"/>
          <w:sz w:val="24"/>
          <w:szCs w:val="24"/>
          <w:lang w:val="en-GB"/>
        </w:rPr>
        <w:t>(</w:t>
      </w:r>
      <w:r w:rsidR="006B4828" w:rsidRPr="00AD5BC6">
        <w:rPr>
          <w:rFonts w:ascii="Times New Roman" w:hAnsi="Times New Roman" w:cs="Times New Roman"/>
          <w:sz w:val="24"/>
          <w:szCs w:val="24"/>
          <w:lang w:val="en-GB"/>
        </w:rPr>
        <w:t>1</w:t>
      </w:r>
      <w:r w:rsidR="00EC7F86" w:rsidRPr="00AD5BC6">
        <w:rPr>
          <w:rFonts w:ascii="Times New Roman" w:hAnsi="Times New Roman" w:cs="Times New Roman"/>
          <w:sz w:val="24"/>
          <w:szCs w:val="24"/>
          <w:lang w:val="en-GB"/>
        </w:rPr>
        <w:t>)</w:t>
      </w:r>
      <w:r w:rsidR="006B4828" w:rsidRPr="00AD5BC6">
        <w:rPr>
          <w:rFonts w:ascii="Times New Roman" w:hAnsi="Times New Roman" w:cs="Times New Roman"/>
          <w:sz w:val="24"/>
          <w:szCs w:val="24"/>
          <w:lang w:val="en-GB"/>
        </w:rPr>
        <w:t xml:space="preserve">(a) </w:t>
      </w:r>
      <w:r w:rsidR="00EC7F86" w:rsidRPr="00AD5BC6">
        <w:rPr>
          <w:rFonts w:ascii="Times New Roman" w:hAnsi="Times New Roman" w:cs="Times New Roman"/>
          <w:sz w:val="24"/>
          <w:szCs w:val="24"/>
          <w:lang w:val="en-GB"/>
        </w:rPr>
        <w:t xml:space="preserve">of the </w:t>
      </w:r>
      <w:r w:rsidR="006B4828" w:rsidRPr="00AD5BC6">
        <w:rPr>
          <w:rFonts w:ascii="Times New Roman" w:hAnsi="Times New Roman" w:cs="Times New Roman"/>
          <w:sz w:val="24"/>
          <w:szCs w:val="24"/>
          <w:lang w:val="en-GB"/>
        </w:rPr>
        <w:t>GDPR)</w:t>
      </w:r>
      <w:r w:rsidR="00646F24" w:rsidRPr="00AD5BC6">
        <w:rPr>
          <w:rFonts w:ascii="Times New Roman" w:hAnsi="Times New Roman" w:cs="Times New Roman"/>
          <w:sz w:val="24"/>
          <w:szCs w:val="24"/>
          <w:lang w:val="en-GB"/>
        </w:rPr>
        <w:t>,</w:t>
      </w:r>
      <w:r w:rsidR="006B4828" w:rsidRPr="00AD5BC6">
        <w:rPr>
          <w:rFonts w:ascii="Times New Roman" w:hAnsi="Times New Roman" w:cs="Times New Roman"/>
          <w:sz w:val="24"/>
          <w:szCs w:val="24"/>
          <w:lang w:val="en-GB"/>
        </w:rPr>
        <w:t xml:space="preserve"> </w:t>
      </w:r>
      <w:r w:rsidRPr="00AD5BC6">
        <w:rPr>
          <w:rFonts w:ascii="Times New Roman" w:hAnsi="Times New Roman" w:cs="Times New Roman"/>
          <w:sz w:val="24"/>
          <w:szCs w:val="24"/>
          <w:lang w:val="en-GB"/>
        </w:rPr>
        <w:t xml:space="preserve">except for processing </w:t>
      </w:r>
      <w:r w:rsidR="00057F42" w:rsidRPr="00AD5BC6">
        <w:rPr>
          <w:rFonts w:ascii="Times New Roman" w:hAnsi="Times New Roman" w:cs="Times New Roman"/>
          <w:sz w:val="24"/>
          <w:szCs w:val="24"/>
          <w:lang w:val="en-GB"/>
        </w:rPr>
        <w:t xml:space="preserve">strictly </w:t>
      </w:r>
      <w:r w:rsidRPr="00AD5BC6">
        <w:rPr>
          <w:rFonts w:ascii="Times New Roman" w:hAnsi="Times New Roman" w:cs="Times New Roman"/>
          <w:sz w:val="24"/>
          <w:szCs w:val="24"/>
          <w:lang w:val="en-GB"/>
        </w:rPr>
        <w:t>necessary</w:t>
      </w:r>
      <w:r w:rsidR="008D6F08" w:rsidRPr="00AD5BC6">
        <w:rPr>
          <w:rFonts w:ascii="Times New Roman" w:hAnsi="Times New Roman" w:cs="Times New Roman"/>
          <w:sz w:val="24"/>
          <w:szCs w:val="24"/>
          <w:lang w:val="en-GB"/>
        </w:rPr>
        <w:t xml:space="preserve"> </w:t>
      </w:r>
      <w:r w:rsidRPr="00AD5BC6">
        <w:rPr>
          <w:rFonts w:ascii="Times New Roman" w:hAnsi="Times New Roman" w:cs="Times New Roman"/>
          <w:sz w:val="24"/>
          <w:szCs w:val="24"/>
          <w:lang w:val="en-GB"/>
        </w:rPr>
        <w:t xml:space="preserve">to </w:t>
      </w:r>
      <w:r w:rsidR="00646F24" w:rsidRPr="00AD5BC6">
        <w:rPr>
          <w:rFonts w:ascii="Times New Roman" w:hAnsi="Times New Roman" w:cs="Times New Roman"/>
          <w:sz w:val="24"/>
          <w:szCs w:val="24"/>
          <w:lang w:val="en-GB"/>
        </w:rPr>
        <w:t>operate</w:t>
      </w:r>
      <w:r w:rsidRPr="00AD5BC6">
        <w:rPr>
          <w:rFonts w:ascii="Times New Roman" w:hAnsi="Times New Roman" w:cs="Times New Roman"/>
          <w:sz w:val="24"/>
          <w:szCs w:val="24"/>
          <w:lang w:val="en-GB"/>
        </w:rPr>
        <w:t xml:space="preserve"> </w:t>
      </w:r>
      <w:r w:rsidR="00057F42" w:rsidRPr="00AD5BC6">
        <w:rPr>
          <w:rFonts w:ascii="Times New Roman" w:hAnsi="Times New Roman" w:cs="Times New Roman"/>
          <w:sz w:val="24"/>
          <w:szCs w:val="24"/>
          <w:lang w:val="en-GB"/>
        </w:rPr>
        <w:t xml:space="preserve">our </w:t>
      </w:r>
      <w:r w:rsidRPr="00AD5BC6">
        <w:rPr>
          <w:rFonts w:ascii="Times New Roman" w:hAnsi="Times New Roman" w:cs="Times New Roman"/>
          <w:sz w:val="24"/>
          <w:szCs w:val="24"/>
          <w:lang w:val="en-GB"/>
        </w:rPr>
        <w:t>website (see cookies policy</w:t>
      </w:r>
      <w:proofErr w:type="gramStart"/>
      <w:r w:rsidRPr="00AD5BC6">
        <w:rPr>
          <w:rFonts w:ascii="Times New Roman" w:hAnsi="Times New Roman" w:cs="Times New Roman"/>
          <w:sz w:val="24"/>
          <w:szCs w:val="24"/>
          <w:lang w:val="en-GB"/>
        </w:rPr>
        <w:t>);</w:t>
      </w:r>
      <w:proofErr w:type="gramEnd"/>
    </w:p>
    <w:p w14:paraId="432B543C" w14:textId="77777777" w:rsidR="00ED37B4" w:rsidRPr="008D6F08" w:rsidRDefault="00ED37B4" w:rsidP="00AD5BC6">
      <w:pPr>
        <w:ind w:left="348"/>
        <w:jc w:val="both"/>
        <w:rPr>
          <w:sz w:val="24"/>
          <w:szCs w:val="24"/>
        </w:rPr>
      </w:pPr>
    </w:p>
    <w:p w14:paraId="11BD8FF3" w14:textId="33CFC087" w:rsidR="00ED37B4" w:rsidRDefault="00B84872" w:rsidP="00AD5BC6">
      <w:pPr>
        <w:pStyle w:val="ListParagraph"/>
        <w:numPr>
          <w:ilvl w:val="0"/>
          <w:numId w:val="7"/>
        </w:numPr>
        <w:ind w:left="1068"/>
        <w:jc w:val="both"/>
        <w:rPr>
          <w:rFonts w:ascii="Times New Roman" w:hAnsi="Times New Roman" w:cs="Times New Roman"/>
          <w:sz w:val="24"/>
          <w:szCs w:val="24"/>
          <w:lang w:val="en-GB"/>
        </w:rPr>
      </w:pPr>
      <w:r w:rsidRPr="00D461FB">
        <w:rPr>
          <w:rFonts w:ascii="Times New Roman" w:hAnsi="Times New Roman" w:cs="Times New Roman"/>
          <w:sz w:val="24"/>
          <w:szCs w:val="24"/>
          <w:lang w:val="en-GB"/>
        </w:rPr>
        <w:t>For the website feedback (purpose c)) on the legitimate interest of ENTSO-E</w:t>
      </w:r>
      <w:r w:rsidR="006B4828" w:rsidRPr="00D461FB">
        <w:rPr>
          <w:rFonts w:ascii="Times New Roman" w:hAnsi="Times New Roman" w:cs="Times New Roman"/>
          <w:sz w:val="24"/>
          <w:szCs w:val="24"/>
          <w:lang w:val="en-GB"/>
        </w:rPr>
        <w:t xml:space="preserve"> (</w:t>
      </w:r>
      <w:r w:rsidR="00EC7F86">
        <w:rPr>
          <w:rFonts w:ascii="Times New Roman" w:hAnsi="Times New Roman" w:cs="Times New Roman"/>
          <w:sz w:val="24"/>
          <w:szCs w:val="24"/>
          <w:lang w:val="en-GB"/>
        </w:rPr>
        <w:t xml:space="preserve">Article </w:t>
      </w:r>
      <w:r w:rsidR="006B4828">
        <w:rPr>
          <w:rFonts w:ascii="Times New Roman" w:hAnsi="Times New Roman" w:cs="Times New Roman"/>
          <w:sz w:val="24"/>
          <w:szCs w:val="24"/>
          <w:lang w:val="en-GB"/>
        </w:rPr>
        <w:t>6</w:t>
      </w:r>
      <w:r w:rsidR="00EC7F86">
        <w:rPr>
          <w:rFonts w:ascii="Times New Roman" w:hAnsi="Times New Roman" w:cs="Times New Roman"/>
          <w:sz w:val="24"/>
          <w:szCs w:val="24"/>
          <w:lang w:val="en-GB"/>
        </w:rPr>
        <w:t>(</w:t>
      </w:r>
      <w:r w:rsidR="006B4828">
        <w:rPr>
          <w:rFonts w:ascii="Times New Roman" w:hAnsi="Times New Roman" w:cs="Times New Roman"/>
          <w:sz w:val="24"/>
          <w:szCs w:val="24"/>
          <w:lang w:val="en-GB"/>
        </w:rPr>
        <w:t>1</w:t>
      </w:r>
      <w:r w:rsidR="00EC7F86">
        <w:rPr>
          <w:rFonts w:ascii="Times New Roman" w:hAnsi="Times New Roman" w:cs="Times New Roman"/>
          <w:sz w:val="24"/>
          <w:szCs w:val="24"/>
          <w:lang w:val="en-GB"/>
        </w:rPr>
        <w:t>)</w:t>
      </w:r>
      <w:r w:rsidR="006B4828">
        <w:rPr>
          <w:rFonts w:ascii="Times New Roman" w:hAnsi="Times New Roman" w:cs="Times New Roman"/>
          <w:sz w:val="24"/>
          <w:szCs w:val="24"/>
          <w:lang w:val="en-GB"/>
        </w:rPr>
        <w:t xml:space="preserve">(f) </w:t>
      </w:r>
      <w:r w:rsidR="00EC7F86">
        <w:rPr>
          <w:rFonts w:ascii="Times New Roman" w:hAnsi="Times New Roman" w:cs="Times New Roman"/>
          <w:sz w:val="24"/>
          <w:szCs w:val="24"/>
          <w:lang w:val="en-GB"/>
        </w:rPr>
        <w:t xml:space="preserve">of the </w:t>
      </w:r>
      <w:r w:rsidR="006B4828">
        <w:rPr>
          <w:rFonts w:ascii="Times New Roman" w:hAnsi="Times New Roman" w:cs="Times New Roman"/>
          <w:sz w:val="24"/>
          <w:szCs w:val="24"/>
          <w:lang w:val="en-GB"/>
        </w:rPr>
        <w:t>GDPR)</w:t>
      </w:r>
      <w:r w:rsidRPr="00D461FB">
        <w:rPr>
          <w:rFonts w:ascii="Times New Roman" w:hAnsi="Times New Roman" w:cs="Times New Roman"/>
          <w:sz w:val="24"/>
          <w:szCs w:val="24"/>
          <w:lang w:val="en-GB"/>
        </w:rPr>
        <w:t xml:space="preserve"> to</w:t>
      </w:r>
      <w:r w:rsidR="008D6F08" w:rsidRPr="00D461FB">
        <w:rPr>
          <w:rFonts w:ascii="Times New Roman" w:hAnsi="Times New Roman" w:cs="Times New Roman"/>
          <w:sz w:val="24"/>
          <w:szCs w:val="24"/>
          <w:lang w:val="en-GB"/>
        </w:rPr>
        <w:t xml:space="preserve"> </w:t>
      </w:r>
      <w:r w:rsidRPr="00D461FB">
        <w:rPr>
          <w:rFonts w:ascii="Times New Roman" w:hAnsi="Times New Roman" w:cs="Times New Roman"/>
          <w:sz w:val="24"/>
          <w:szCs w:val="24"/>
          <w:lang w:val="en-GB"/>
        </w:rPr>
        <w:t>collect and manage your feedback (in order, for example, to improve the ENTSO-E</w:t>
      </w:r>
      <w:r w:rsidR="008D6F08" w:rsidRPr="00D461FB">
        <w:rPr>
          <w:rFonts w:ascii="Times New Roman" w:hAnsi="Times New Roman" w:cs="Times New Roman"/>
          <w:sz w:val="24"/>
          <w:szCs w:val="24"/>
          <w:lang w:val="en-GB"/>
        </w:rPr>
        <w:t xml:space="preserve"> </w:t>
      </w:r>
      <w:r w:rsidRPr="00D461FB">
        <w:rPr>
          <w:rFonts w:ascii="Times New Roman" w:hAnsi="Times New Roman" w:cs="Times New Roman"/>
          <w:sz w:val="24"/>
          <w:szCs w:val="24"/>
          <w:lang w:val="en-GB"/>
        </w:rPr>
        <w:t>website) given the fact that you give the feedback on a voluntary basis.</w:t>
      </w:r>
    </w:p>
    <w:p w14:paraId="31EE20D1" w14:textId="77777777" w:rsidR="00AD5BC6" w:rsidRPr="00AD5BC6" w:rsidRDefault="00AD5BC6" w:rsidP="00AD5BC6">
      <w:pPr>
        <w:pStyle w:val="ListParagraph"/>
        <w:rPr>
          <w:rFonts w:ascii="Times New Roman" w:hAnsi="Times New Roman" w:cs="Times New Roman"/>
          <w:sz w:val="24"/>
          <w:szCs w:val="24"/>
          <w:lang w:val="en-GB"/>
        </w:rPr>
      </w:pPr>
    </w:p>
    <w:p w14:paraId="2972BDF5" w14:textId="77777777" w:rsidR="00AD5BC6" w:rsidRDefault="00AD5BC6" w:rsidP="00AD5BC6">
      <w:pPr>
        <w:pStyle w:val="ListParagraph"/>
        <w:ind w:left="1068"/>
        <w:jc w:val="both"/>
        <w:rPr>
          <w:rFonts w:ascii="Times New Roman" w:hAnsi="Times New Roman" w:cs="Times New Roman"/>
          <w:sz w:val="24"/>
          <w:szCs w:val="24"/>
          <w:lang w:val="en-GB"/>
        </w:rPr>
      </w:pPr>
    </w:p>
    <w:p w14:paraId="51436C12" w14:textId="621CFC04" w:rsidR="00305283" w:rsidRPr="00AD5BC6" w:rsidRDefault="00305283" w:rsidP="00AD5BC6">
      <w:pPr>
        <w:pStyle w:val="ListParagraph"/>
        <w:numPr>
          <w:ilvl w:val="0"/>
          <w:numId w:val="9"/>
        </w:numPr>
        <w:tabs>
          <w:tab w:val="left" w:pos="720"/>
        </w:tabs>
        <w:spacing w:before="683" w:line="272" w:lineRule="exact"/>
        <w:jc w:val="both"/>
        <w:textAlignment w:val="baseline"/>
        <w:rPr>
          <w:rFonts w:ascii="Times New Roman" w:eastAsia="Times New Roman" w:hAnsi="Times New Roman" w:cs="Times New Roman"/>
          <w:color w:val="000000"/>
          <w:sz w:val="24"/>
        </w:rPr>
      </w:pPr>
      <w:r w:rsidRPr="00AD5BC6">
        <w:rPr>
          <w:rFonts w:ascii="Times New Roman" w:eastAsia="Times New Roman" w:hAnsi="Times New Roman" w:cs="Times New Roman"/>
          <w:color w:val="000000"/>
          <w:sz w:val="24"/>
        </w:rPr>
        <w:t>Access to personal data</w:t>
      </w:r>
    </w:p>
    <w:p w14:paraId="51CB9E95" w14:textId="5960094F" w:rsidR="009B1ADE" w:rsidRDefault="009B1ADE" w:rsidP="00AD5BC6">
      <w:pPr>
        <w:tabs>
          <w:tab w:val="left" w:pos="360"/>
          <w:tab w:val="left" w:pos="720"/>
        </w:tabs>
        <w:spacing w:before="275" w:line="272" w:lineRule="exact"/>
        <w:ind w:left="720"/>
        <w:jc w:val="both"/>
        <w:textAlignment w:val="baseline"/>
        <w:rPr>
          <w:rFonts w:eastAsia="Times New Roman"/>
          <w:color w:val="000000"/>
          <w:spacing w:val="-2"/>
          <w:sz w:val="24"/>
        </w:rPr>
      </w:pPr>
      <w:r>
        <w:rPr>
          <w:rFonts w:eastAsia="Times New Roman"/>
          <w:color w:val="000000"/>
          <w:spacing w:val="-2"/>
          <w:sz w:val="24"/>
        </w:rPr>
        <w:t xml:space="preserve">ENTSO-E </w:t>
      </w:r>
      <w:r w:rsidRPr="009B1ADE">
        <w:rPr>
          <w:rFonts w:eastAsia="Times New Roman"/>
          <w:color w:val="000000"/>
          <w:spacing w:val="-2"/>
          <w:sz w:val="24"/>
        </w:rPr>
        <w:t xml:space="preserve">safeguards the confidentiality of personal data in accordance with applicable laws and has implemented appropriate technical and </w:t>
      </w:r>
      <w:proofErr w:type="spellStart"/>
      <w:r w:rsidRPr="009B1ADE">
        <w:rPr>
          <w:rFonts w:eastAsia="Times New Roman"/>
          <w:color w:val="000000"/>
          <w:spacing w:val="-2"/>
          <w:sz w:val="24"/>
        </w:rPr>
        <w:t>organisational</w:t>
      </w:r>
      <w:proofErr w:type="spellEnd"/>
      <w:r w:rsidRPr="009B1ADE">
        <w:rPr>
          <w:rFonts w:eastAsia="Times New Roman"/>
          <w:color w:val="000000"/>
          <w:spacing w:val="-2"/>
          <w:sz w:val="24"/>
        </w:rPr>
        <w:t xml:space="preserve"> measures to protect personal data against </w:t>
      </w:r>
      <w:proofErr w:type="spellStart"/>
      <w:r w:rsidRPr="009B1ADE">
        <w:rPr>
          <w:rFonts w:eastAsia="Times New Roman"/>
          <w:color w:val="000000"/>
          <w:spacing w:val="-2"/>
          <w:sz w:val="24"/>
        </w:rPr>
        <w:t>unauthorised</w:t>
      </w:r>
      <w:proofErr w:type="spellEnd"/>
      <w:r w:rsidRPr="009B1ADE">
        <w:rPr>
          <w:rFonts w:eastAsia="Times New Roman"/>
          <w:color w:val="000000"/>
          <w:spacing w:val="-2"/>
          <w:sz w:val="24"/>
        </w:rPr>
        <w:t xml:space="preserve"> access, unlawful processing or disclosure, accidental loss,</w:t>
      </w:r>
      <w:r w:rsidR="00BA1D90">
        <w:rPr>
          <w:rFonts w:eastAsia="Times New Roman"/>
          <w:color w:val="000000"/>
          <w:spacing w:val="-2"/>
          <w:sz w:val="24"/>
        </w:rPr>
        <w:t xml:space="preserve"> </w:t>
      </w:r>
      <w:r w:rsidRPr="009B1ADE">
        <w:rPr>
          <w:rFonts w:eastAsia="Times New Roman"/>
          <w:color w:val="000000"/>
          <w:spacing w:val="-2"/>
          <w:sz w:val="24"/>
        </w:rPr>
        <w:t>alteration, and destruction.</w:t>
      </w:r>
    </w:p>
    <w:p w14:paraId="694D1C8B" w14:textId="732AF37B" w:rsidR="008D6F08" w:rsidRDefault="00305283" w:rsidP="00AD5BC6">
      <w:pPr>
        <w:tabs>
          <w:tab w:val="left" w:pos="360"/>
          <w:tab w:val="left" w:pos="720"/>
        </w:tabs>
        <w:spacing w:before="275" w:line="272" w:lineRule="exact"/>
        <w:ind w:left="720"/>
        <w:jc w:val="both"/>
        <w:textAlignment w:val="baseline"/>
        <w:rPr>
          <w:rFonts w:eastAsia="Times New Roman"/>
          <w:color w:val="000000"/>
          <w:spacing w:val="-2"/>
          <w:sz w:val="24"/>
        </w:rPr>
      </w:pPr>
      <w:r w:rsidRPr="00305283">
        <w:rPr>
          <w:rFonts w:eastAsia="Times New Roman"/>
          <w:color w:val="000000"/>
          <w:spacing w:val="-2"/>
          <w:sz w:val="24"/>
        </w:rPr>
        <w:t>The number of people who have access to your personal data is limited. Only people with us who need to process your personal data in accordance with the purposes stated above have access to the personal data</w:t>
      </w:r>
      <w:r>
        <w:rPr>
          <w:rFonts w:eastAsia="Times New Roman"/>
          <w:color w:val="000000"/>
          <w:spacing w:val="-2"/>
          <w:sz w:val="24"/>
        </w:rPr>
        <w:t xml:space="preserve">. </w:t>
      </w:r>
      <w:r w:rsidR="00B84872">
        <w:rPr>
          <w:rFonts w:eastAsia="Times New Roman"/>
          <w:color w:val="000000"/>
          <w:spacing w:val="-2"/>
          <w:sz w:val="24"/>
        </w:rPr>
        <w:t xml:space="preserve">Your personal data shall not be transmitted to any third party other </w:t>
      </w:r>
      <w:proofErr w:type="gramStart"/>
      <w:r w:rsidR="00B84872">
        <w:rPr>
          <w:rFonts w:eastAsia="Times New Roman"/>
          <w:color w:val="000000"/>
          <w:spacing w:val="-2"/>
          <w:sz w:val="24"/>
        </w:rPr>
        <w:t>than, as the case may be</w:t>
      </w:r>
      <w:proofErr w:type="gramEnd"/>
      <w:r w:rsidR="00B84872">
        <w:rPr>
          <w:rFonts w:eastAsia="Times New Roman"/>
          <w:color w:val="000000"/>
          <w:spacing w:val="-2"/>
          <w:sz w:val="24"/>
        </w:rPr>
        <w:t>:</w:t>
      </w:r>
    </w:p>
    <w:p w14:paraId="651A2944" w14:textId="1C84CE6F" w:rsidR="00ED37B4" w:rsidRPr="00D461FB" w:rsidRDefault="00B84872" w:rsidP="00AD5BC6">
      <w:pPr>
        <w:pStyle w:val="ListParagraph"/>
        <w:numPr>
          <w:ilvl w:val="1"/>
          <w:numId w:val="7"/>
        </w:numPr>
        <w:tabs>
          <w:tab w:val="left" w:pos="720"/>
        </w:tabs>
        <w:spacing w:before="275" w:line="272" w:lineRule="exact"/>
        <w:jc w:val="both"/>
        <w:textAlignment w:val="baseline"/>
        <w:rPr>
          <w:rFonts w:ascii="Times New Roman" w:eastAsia="Times New Roman" w:hAnsi="Times New Roman" w:cs="Times New Roman"/>
          <w:color w:val="000000"/>
          <w:spacing w:val="-2"/>
          <w:sz w:val="24"/>
          <w:lang w:val="en-GB"/>
        </w:rPr>
      </w:pPr>
      <w:r w:rsidRPr="00D461FB">
        <w:rPr>
          <w:rFonts w:ascii="Times New Roman" w:eastAsia="Times New Roman" w:hAnsi="Times New Roman" w:cs="Times New Roman"/>
          <w:color w:val="000000"/>
          <w:sz w:val="24"/>
          <w:lang w:val="en-GB"/>
        </w:rPr>
        <w:t>ENTSO-E service providers in charge of the hosting and/or maintenance of</w:t>
      </w:r>
      <w:r w:rsidR="008D6F08" w:rsidRPr="00D461FB">
        <w:rPr>
          <w:rFonts w:ascii="Times New Roman" w:eastAsia="Times New Roman" w:hAnsi="Times New Roman" w:cs="Times New Roman"/>
          <w:color w:val="000000"/>
          <w:spacing w:val="-2"/>
          <w:sz w:val="24"/>
          <w:lang w:val="en-GB"/>
        </w:rPr>
        <w:t xml:space="preserve"> </w:t>
      </w:r>
      <w:r w:rsidRPr="00D461FB">
        <w:rPr>
          <w:rFonts w:ascii="Times New Roman" w:eastAsia="Times New Roman" w:hAnsi="Times New Roman" w:cs="Times New Roman"/>
          <w:color w:val="000000"/>
          <w:sz w:val="24"/>
          <w:lang w:val="en-GB"/>
        </w:rPr>
        <w:t>the ENTSO-E website.</w:t>
      </w:r>
    </w:p>
    <w:p w14:paraId="22AD88E7" w14:textId="2C900649" w:rsidR="00305283" w:rsidRPr="00D461FB" w:rsidRDefault="00305283" w:rsidP="00AD5BC6">
      <w:pPr>
        <w:tabs>
          <w:tab w:val="left" w:pos="360"/>
          <w:tab w:val="left" w:pos="720"/>
        </w:tabs>
        <w:spacing w:before="275" w:line="272" w:lineRule="exact"/>
        <w:ind w:left="720"/>
        <w:jc w:val="both"/>
        <w:textAlignment w:val="baseline"/>
        <w:rPr>
          <w:rFonts w:eastAsia="Times New Roman"/>
          <w:color w:val="000000"/>
          <w:spacing w:val="-2"/>
          <w:sz w:val="24"/>
        </w:rPr>
      </w:pPr>
      <w:r w:rsidRPr="00D461FB">
        <w:rPr>
          <w:rFonts w:eastAsia="Times New Roman"/>
          <w:color w:val="000000"/>
          <w:spacing w:val="-2"/>
          <w:sz w:val="24"/>
        </w:rPr>
        <w:t>We may also process your personal data, including the disclosure of such data, when we are required or authorized to do so by virtue of applicable law.</w:t>
      </w:r>
    </w:p>
    <w:p w14:paraId="37AE03EC" w14:textId="7E7DD9DB" w:rsidR="00ED37B4" w:rsidRDefault="00B84872" w:rsidP="00AD5BC6">
      <w:pPr>
        <w:spacing w:before="320" w:line="276" w:lineRule="exact"/>
        <w:ind w:left="720"/>
        <w:jc w:val="both"/>
        <w:textAlignment w:val="baseline"/>
        <w:rPr>
          <w:rFonts w:eastAsia="Times New Roman"/>
          <w:color w:val="000000"/>
          <w:sz w:val="24"/>
        </w:rPr>
      </w:pPr>
      <w:r>
        <w:rPr>
          <w:rFonts w:eastAsia="Times New Roman"/>
          <w:color w:val="000000"/>
          <w:sz w:val="24"/>
        </w:rPr>
        <w:t xml:space="preserve">Some of the above-listed recipients </w:t>
      </w:r>
      <w:r w:rsidR="00193D93">
        <w:rPr>
          <w:rFonts w:eastAsia="Times New Roman"/>
          <w:color w:val="000000"/>
          <w:sz w:val="24"/>
        </w:rPr>
        <w:t xml:space="preserve">are </w:t>
      </w:r>
      <w:r>
        <w:rPr>
          <w:rFonts w:eastAsia="Times New Roman"/>
          <w:color w:val="000000"/>
          <w:sz w:val="24"/>
        </w:rPr>
        <w:t xml:space="preserve">established outside of the </w:t>
      </w:r>
      <w:r w:rsidR="00193D93">
        <w:rPr>
          <w:rFonts w:eastAsia="Times New Roman"/>
          <w:color w:val="000000"/>
          <w:sz w:val="24"/>
        </w:rPr>
        <w:t>European Economic Area (“EEA”). In this case,</w:t>
      </w:r>
      <w:r>
        <w:rPr>
          <w:rFonts w:eastAsia="Times New Roman"/>
          <w:color w:val="000000"/>
          <w:sz w:val="24"/>
        </w:rPr>
        <w:t xml:space="preserve"> ENTSO-E </w:t>
      </w:r>
      <w:r w:rsidR="00C21B59">
        <w:rPr>
          <w:rFonts w:eastAsia="Times New Roman"/>
          <w:color w:val="000000"/>
          <w:sz w:val="24"/>
        </w:rPr>
        <w:t>shall act</w:t>
      </w:r>
      <w:r w:rsidR="00193D93">
        <w:rPr>
          <w:rFonts w:eastAsia="Times New Roman"/>
          <w:color w:val="000000"/>
          <w:sz w:val="24"/>
        </w:rPr>
        <w:t xml:space="preserve"> in accordance with the terms included in</w:t>
      </w:r>
      <w:r>
        <w:rPr>
          <w:rFonts w:eastAsia="Times New Roman"/>
          <w:color w:val="000000"/>
          <w:sz w:val="24"/>
        </w:rPr>
        <w:t xml:space="preserve"> paragraph (5) below</w:t>
      </w:r>
      <w:r w:rsidR="00193D93">
        <w:rPr>
          <w:rFonts w:eastAsia="Times New Roman"/>
          <w:color w:val="000000"/>
          <w:sz w:val="24"/>
        </w:rPr>
        <w:t>.</w:t>
      </w:r>
    </w:p>
    <w:p w14:paraId="56C1135E" w14:textId="074BA4D7" w:rsidR="007326E6" w:rsidRPr="00AD5BC6" w:rsidRDefault="002F6C95" w:rsidP="00AD5BC6">
      <w:pPr>
        <w:pStyle w:val="ListParagraph"/>
        <w:numPr>
          <w:ilvl w:val="0"/>
          <w:numId w:val="9"/>
        </w:numPr>
        <w:tabs>
          <w:tab w:val="left" w:pos="720"/>
        </w:tabs>
        <w:spacing w:before="683" w:line="272" w:lineRule="exact"/>
        <w:jc w:val="both"/>
        <w:textAlignment w:val="baseline"/>
        <w:rPr>
          <w:rFonts w:ascii="Times New Roman" w:eastAsia="Times New Roman" w:hAnsi="Times New Roman" w:cs="Times New Roman"/>
          <w:color w:val="000000"/>
          <w:sz w:val="24"/>
        </w:rPr>
      </w:pPr>
      <w:r w:rsidRPr="00AD5BC6">
        <w:rPr>
          <w:rFonts w:ascii="Times New Roman" w:eastAsia="Times New Roman" w:hAnsi="Times New Roman" w:cs="Times New Roman"/>
          <w:color w:val="000000"/>
          <w:sz w:val="24"/>
        </w:rPr>
        <w:t xml:space="preserve">Transfers to </w:t>
      </w:r>
      <w:r w:rsidR="007326E6" w:rsidRPr="00AD5BC6">
        <w:rPr>
          <w:rFonts w:ascii="Times New Roman" w:eastAsia="Times New Roman" w:hAnsi="Times New Roman" w:cs="Times New Roman"/>
          <w:color w:val="000000"/>
          <w:sz w:val="24"/>
        </w:rPr>
        <w:t>countries outside the EEA</w:t>
      </w:r>
    </w:p>
    <w:p w14:paraId="0B84B55E" w14:textId="66C6DC36" w:rsidR="00193D93" w:rsidRDefault="00B84872" w:rsidP="007326E6">
      <w:pPr>
        <w:spacing w:before="320" w:line="276" w:lineRule="exact"/>
        <w:ind w:left="720"/>
        <w:jc w:val="both"/>
        <w:textAlignment w:val="baseline"/>
        <w:rPr>
          <w:rFonts w:eastAsia="Times New Roman"/>
          <w:color w:val="000000"/>
          <w:sz w:val="24"/>
        </w:rPr>
      </w:pPr>
      <w:r>
        <w:rPr>
          <w:rFonts w:eastAsia="Times New Roman"/>
          <w:color w:val="000000"/>
          <w:sz w:val="24"/>
        </w:rPr>
        <w:lastRenderedPageBreak/>
        <w:t xml:space="preserve">The personal data, which you transmit to ENTSO-E, are stored in a database managed by and under responsibility of ENTSO-E. Your data are stored exclusively on servers located within </w:t>
      </w:r>
      <w:r w:rsidR="006D56F9">
        <w:rPr>
          <w:rFonts w:eastAsia="Times New Roman"/>
          <w:color w:val="000000"/>
          <w:sz w:val="24"/>
        </w:rPr>
        <w:t xml:space="preserve">the </w:t>
      </w:r>
      <w:r>
        <w:rPr>
          <w:rFonts w:eastAsia="Times New Roman"/>
          <w:color w:val="000000"/>
          <w:sz w:val="24"/>
        </w:rPr>
        <w:t xml:space="preserve">European Union. </w:t>
      </w:r>
    </w:p>
    <w:p w14:paraId="336B1E5A" w14:textId="76767C0B" w:rsidR="005908E4" w:rsidRPr="005908E4" w:rsidRDefault="005908E4" w:rsidP="00D461FB">
      <w:pPr>
        <w:spacing w:before="320" w:line="276" w:lineRule="exact"/>
        <w:ind w:left="720"/>
        <w:jc w:val="both"/>
        <w:textAlignment w:val="baseline"/>
        <w:rPr>
          <w:rFonts w:eastAsia="Times New Roman"/>
          <w:color w:val="000000"/>
          <w:sz w:val="24"/>
        </w:rPr>
      </w:pPr>
      <w:r w:rsidRPr="005908E4">
        <w:rPr>
          <w:rFonts w:eastAsia="Times New Roman"/>
          <w:color w:val="000000"/>
          <w:sz w:val="24"/>
        </w:rPr>
        <w:t>Your personal data may be transferred to countries which may have a lower level of protection of personal data than the one offered within the EU/EEA</w:t>
      </w:r>
      <w:r w:rsidR="002E58C0">
        <w:rPr>
          <w:rFonts w:eastAsia="Times New Roman"/>
          <w:color w:val="000000"/>
          <w:sz w:val="24"/>
        </w:rPr>
        <w:t xml:space="preserve">. </w:t>
      </w:r>
      <w:r w:rsidRPr="005908E4">
        <w:rPr>
          <w:rFonts w:eastAsia="Times New Roman"/>
          <w:color w:val="000000"/>
          <w:sz w:val="24"/>
        </w:rPr>
        <w:t xml:space="preserve">When your personal data is shared with these countries outside the EU/EEA, we will ensure that it is protected in a manner that is consistent with how your personal data will be protected by us in the EU/EEA. This can be done in </w:t>
      </w:r>
      <w:proofErr w:type="gramStart"/>
      <w:r w:rsidRPr="005908E4">
        <w:rPr>
          <w:rFonts w:eastAsia="Times New Roman"/>
          <w:color w:val="000000"/>
          <w:sz w:val="24"/>
        </w:rPr>
        <w:t>a number of</w:t>
      </w:r>
      <w:proofErr w:type="gramEnd"/>
      <w:r w:rsidRPr="005908E4">
        <w:rPr>
          <w:rFonts w:eastAsia="Times New Roman"/>
          <w:color w:val="000000"/>
          <w:sz w:val="24"/>
        </w:rPr>
        <w:t xml:space="preserve"> ways:</w:t>
      </w:r>
    </w:p>
    <w:p w14:paraId="2F783CE9" w14:textId="590AE16C" w:rsidR="005908E4" w:rsidRPr="00D461FB" w:rsidRDefault="00C21B59" w:rsidP="00D461FB">
      <w:pPr>
        <w:pStyle w:val="ListParagraph"/>
        <w:numPr>
          <w:ilvl w:val="1"/>
          <w:numId w:val="7"/>
        </w:numPr>
        <w:tabs>
          <w:tab w:val="left" w:pos="360"/>
          <w:tab w:val="left" w:pos="720"/>
        </w:tabs>
        <w:spacing w:before="245" w:line="316" w:lineRule="exact"/>
        <w:jc w:val="both"/>
        <w:textAlignment w:val="baseline"/>
        <w:rPr>
          <w:rFonts w:eastAsia="Times New Roman"/>
          <w:color w:val="000000"/>
          <w:sz w:val="24"/>
          <w:lang w:val="en-GB"/>
        </w:rPr>
      </w:pPr>
      <w:r>
        <w:rPr>
          <w:rFonts w:ascii="Times New Roman" w:eastAsia="Times New Roman" w:hAnsi="Times New Roman" w:cs="Times New Roman"/>
          <w:color w:val="000000"/>
          <w:sz w:val="24"/>
          <w:lang w:val="en-GB"/>
        </w:rPr>
        <w:t>W</w:t>
      </w:r>
      <w:r w:rsidR="005908E4" w:rsidRPr="00D461FB">
        <w:rPr>
          <w:rFonts w:ascii="Times New Roman" w:eastAsia="Times New Roman" w:hAnsi="Times New Roman" w:cs="Times New Roman"/>
          <w:color w:val="000000"/>
          <w:sz w:val="24"/>
          <w:lang w:val="en-GB"/>
        </w:rPr>
        <w:t xml:space="preserve">e use standard contractual clauses that have been approved by the European Commission as well as supplementary measures necessary to ensure an adequate level of protection for your personal data. The standard contractual clauses are available via the following link: </w:t>
      </w:r>
      <w:hyperlink r:id="rId11" w:history="1">
        <w:r w:rsidR="007326E6" w:rsidRPr="00D461FB">
          <w:rPr>
            <w:rStyle w:val="Hyperlink"/>
            <w:rFonts w:ascii="Times New Roman" w:eastAsia="Times New Roman" w:hAnsi="Times New Roman" w:cs="Times New Roman"/>
            <w:sz w:val="24"/>
            <w:lang w:val="en-GB"/>
          </w:rPr>
          <w:t>https://ec.europa.eu/info/law/law-topic/data-protection/international-dimension-data-protection/standard-contractual-clauses-scc_en</w:t>
        </w:r>
      </w:hyperlink>
      <w:r w:rsidR="007326E6" w:rsidRPr="00D461FB">
        <w:rPr>
          <w:rFonts w:ascii="Times New Roman" w:eastAsia="Times New Roman" w:hAnsi="Times New Roman" w:cs="Times New Roman"/>
          <w:color w:val="000000"/>
          <w:sz w:val="24"/>
          <w:lang w:val="en-GB"/>
        </w:rPr>
        <w:t xml:space="preserve"> </w:t>
      </w:r>
      <w:r w:rsidR="005908E4" w:rsidRPr="00D461FB">
        <w:rPr>
          <w:rFonts w:ascii="Times New Roman" w:eastAsia="Times New Roman" w:hAnsi="Times New Roman" w:cs="Times New Roman"/>
          <w:color w:val="000000"/>
          <w:sz w:val="24"/>
          <w:lang w:val="en-GB"/>
        </w:rPr>
        <w:t xml:space="preserve">. If you would like to obtain actual copies of our agreements, please contact us at the contact information provided in section </w:t>
      </w:r>
      <w:proofErr w:type="gramStart"/>
      <w:r>
        <w:rPr>
          <w:rFonts w:ascii="Times New Roman" w:eastAsia="Times New Roman" w:hAnsi="Times New Roman" w:cs="Times New Roman"/>
          <w:color w:val="000000"/>
          <w:sz w:val="24"/>
          <w:lang w:val="en-GB"/>
        </w:rPr>
        <w:t>8</w:t>
      </w:r>
      <w:r w:rsidR="005908E4" w:rsidRPr="00D461FB">
        <w:rPr>
          <w:rFonts w:ascii="Times New Roman" w:eastAsia="Times New Roman" w:hAnsi="Times New Roman" w:cs="Times New Roman"/>
          <w:color w:val="000000"/>
          <w:sz w:val="24"/>
          <w:lang w:val="en-GB"/>
        </w:rPr>
        <w:t>;</w:t>
      </w:r>
      <w:proofErr w:type="gramEnd"/>
    </w:p>
    <w:p w14:paraId="32C584CC" w14:textId="3D55A462" w:rsidR="005908E4" w:rsidRPr="00D461FB" w:rsidRDefault="005908E4" w:rsidP="00D461FB">
      <w:pPr>
        <w:pStyle w:val="ListParagraph"/>
        <w:numPr>
          <w:ilvl w:val="1"/>
          <w:numId w:val="7"/>
        </w:numPr>
        <w:tabs>
          <w:tab w:val="left" w:pos="360"/>
          <w:tab w:val="left" w:pos="720"/>
        </w:tabs>
        <w:spacing w:before="245" w:line="316" w:lineRule="exact"/>
        <w:jc w:val="both"/>
        <w:textAlignment w:val="baseline"/>
        <w:rPr>
          <w:rFonts w:eastAsia="Times New Roman"/>
          <w:color w:val="000000"/>
          <w:sz w:val="24"/>
          <w:lang w:val="en-GB"/>
        </w:rPr>
      </w:pPr>
      <w:r w:rsidRPr="00D461FB">
        <w:rPr>
          <w:rFonts w:ascii="Times New Roman" w:eastAsia="Times New Roman" w:hAnsi="Times New Roman" w:cs="Times New Roman"/>
          <w:color w:val="000000"/>
          <w:sz w:val="24"/>
          <w:lang w:val="en-GB"/>
        </w:rPr>
        <w:t xml:space="preserve">Furthermore, in certain cases we also rely on the European Commission’s adequacy decisions for international transfers of personal data, meaning that we may transfer personal data to countries outside the EU which have been deemed to have an adequate level of data protection. Please see information on the adequacy decisions here: </w:t>
      </w:r>
      <w:hyperlink r:id="rId12" w:history="1">
        <w:r w:rsidR="007326E6" w:rsidRPr="00D461FB">
          <w:rPr>
            <w:rStyle w:val="Hyperlink"/>
            <w:rFonts w:ascii="Times New Roman" w:eastAsia="Times New Roman" w:hAnsi="Times New Roman" w:cs="Times New Roman"/>
            <w:sz w:val="24"/>
            <w:lang w:val="en-GB"/>
          </w:rPr>
          <w:t>https://ec.europa.eu/info/law/law-topic/data-protection/international-dimension-data-protection/adequacy-decisions_en</w:t>
        </w:r>
      </w:hyperlink>
      <w:r w:rsidR="007326E6" w:rsidRPr="00D461FB">
        <w:rPr>
          <w:rFonts w:ascii="Times New Roman" w:eastAsia="Times New Roman" w:hAnsi="Times New Roman" w:cs="Times New Roman"/>
          <w:color w:val="000000"/>
          <w:sz w:val="24"/>
          <w:lang w:val="en-GB"/>
        </w:rPr>
        <w:t xml:space="preserve"> </w:t>
      </w:r>
    </w:p>
    <w:p w14:paraId="29D955FE" w14:textId="24368645" w:rsidR="00ED37B4" w:rsidRDefault="005908E4" w:rsidP="00D461FB">
      <w:pPr>
        <w:tabs>
          <w:tab w:val="left" w:pos="360"/>
          <w:tab w:val="left" w:pos="720"/>
        </w:tabs>
        <w:spacing w:before="245" w:line="316" w:lineRule="exact"/>
        <w:ind w:left="720"/>
        <w:jc w:val="both"/>
        <w:textAlignment w:val="baseline"/>
        <w:rPr>
          <w:rFonts w:eastAsia="Times New Roman"/>
          <w:color w:val="000000"/>
          <w:sz w:val="24"/>
        </w:rPr>
      </w:pPr>
      <w:r w:rsidRPr="005908E4">
        <w:rPr>
          <w:rFonts w:eastAsia="Times New Roman"/>
          <w:color w:val="000000"/>
          <w:sz w:val="24"/>
        </w:rPr>
        <w:t>In other circumstances the law may permit us to otherwise transfer your personal data outside the EU/EEA. In all cases, however, we will ensure that any transfer of your personal data is compliant with European data protection law</w:t>
      </w:r>
      <w:r w:rsidR="00327DD2">
        <w:rPr>
          <w:rFonts w:eastAsia="Times New Roman"/>
          <w:color w:val="000000"/>
          <w:sz w:val="24"/>
        </w:rPr>
        <w:t>.</w:t>
      </w:r>
    </w:p>
    <w:p w14:paraId="2E1553A4" w14:textId="77777777" w:rsidR="000B6A19" w:rsidRDefault="00B84872" w:rsidP="00AD5BC6">
      <w:pPr>
        <w:pStyle w:val="ListParagraph"/>
        <w:numPr>
          <w:ilvl w:val="0"/>
          <w:numId w:val="9"/>
        </w:numPr>
        <w:tabs>
          <w:tab w:val="left" w:pos="720"/>
        </w:tabs>
        <w:spacing w:before="683" w:line="272" w:lineRule="exact"/>
        <w:jc w:val="both"/>
        <w:textAlignment w:val="baseline"/>
        <w:rPr>
          <w:rFonts w:ascii="Times New Roman" w:eastAsia="Times New Roman" w:hAnsi="Times New Roman" w:cs="Times New Roman"/>
          <w:color w:val="000000"/>
          <w:sz w:val="24"/>
        </w:rPr>
      </w:pPr>
      <w:r w:rsidRPr="00AD5BC6">
        <w:rPr>
          <w:rFonts w:ascii="Times New Roman" w:eastAsia="Times New Roman" w:hAnsi="Times New Roman" w:cs="Times New Roman"/>
          <w:color w:val="000000"/>
          <w:sz w:val="24"/>
        </w:rPr>
        <w:t>Your personal data shall be stored/processed:</w:t>
      </w:r>
    </w:p>
    <w:p w14:paraId="65FB61DA" w14:textId="77777777" w:rsidR="00AD5BC6" w:rsidRPr="00AD5BC6" w:rsidRDefault="00AD5BC6" w:rsidP="00AD5BC6">
      <w:pPr>
        <w:pStyle w:val="ListParagraph"/>
        <w:tabs>
          <w:tab w:val="left" w:pos="720"/>
        </w:tabs>
        <w:spacing w:before="683" w:line="272" w:lineRule="exact"/>
        <w:jc w:val="both"/>
        <w:textAlignment w:val="baseline"/>
        <w:rPr>
          <w:rFonts w:ascii="Times New Roman" w:eastAsia="Times New Roman" w:hAnsi="Times New Roman" w:cs="Times New Roman"/>
          <w:color w:val="000000"/>
          <w:sz w:val="24"/>
        </w:rPr>
      </w:pPr>
    </w:p>
    <w:p w14:paraId="445DB878" w14:textId="1034AE1B" w:rsidR="00ED37B4" w:rsidRPr="00AD5BC6" w:rsidRDefault="000B6A19" w:rsidP="00590F1F">
      <w:pPr>
        <w:pStyle w:val="ListParagraph"/>
        <w:tabs>
          <w:tab w:val="left" w:pos="720"/>
        </w:tabs>
        <w:spacing w:before="367" w:line="272" w:lineRule="exact"/>
        <w:jc w:val="both"/>
        <w:textAlignment w:val="baseline"/>
        <w:rPr>
          <w:rFonts w:ascii="Times New Roman" w:eastAsia="Times New Roman" w:hAnsi="Times New Roman" w:cs="Times New Roman"/>
          <w:color w:val="000000"/>
          <w:sz w:val="24"/>
          <w:lang w:val="en-GB"/>
        </w:rPr>
      </w:pPr>
      <w:r w:rsidRPr="00590F1F">
        <w:rPr>
          <w:rFonts w:ascii="Times New Roman" w:eastAsia="Times New Roman" w:hAnsi="Times New Roman" w:cs="Times New Roman"/>
          <w:color w:val="000000"/>
          <w:sz w:val="24"/>
          <w:lang w:val="en-GB"/>
        </w:rPr>
        <w:t>A</w:t>
      </w:r>
      <w:r w:rsidR="00B84872" w:rsidRPr="00590F1F">
        <w:rPr>
          <w:rFonts w:ascii="Times New Roman" w:eastAsia="Times New Roman" w:hAnsi="Times New Roman" w:cs="Times New Roman"/>
          <w:color w:val="000000"/>
          <w:sz w:val="24"/>
          <w:lang w:val="en-GB"/>
        </w:rPr>
        <w:t xml:space="preserve">s long as necessary to achieve the purposes as defined in </w:t>
      </w:r>
      <w:r w:rsidR="009811E0" w:rsidRPr="00590F1F">
        <w:rPr>
          <w:rFonts w:ascii="Times New Roman" w:eastAsia="Times New Roman" w:hAnsi="Times New Roman" w:cs="Times New Roman"/>
          <w:color w:val="000000"/>
          <w:sz w:val="24"/>
          <w:lang w:val="en-GB"/>
        </w:rPr>
        <w:t xml:space="preserve">article 2 of this privacy policy, </w:t>
      </w:r>
      <w:r w:rsidR="00B84872" w:rsidRPr="00590F1F">
        <w:rPr>
          <w:rFonts w:ascii="Times New Roman" w:eastAsia="Times New Roman" w:hAnsi="Times New Roman" w:cs="Times New Roman"/>
          <w:color w:val="000000"/>
          <w:sz w:val="24"/>
          <w:lang w:val="en-GB"/>
        </w:rPr>
        <w:t>the cookies policy or to provide an appropriate follow-up to your feedback.</w:t>
      </w:r>
      <w:r w:rsidR="00BC00C8" w:rsidRPr="00590F1F">
        <w:rPr>
          <w:rFonts w:ascii="Times New Roman" w:eastAsia="Times New Roman" w:hAnsi="Times New Roman" w:cs="Times New Roman"/>
          <w:color w:val="000000"/>
          <w:sz w:val="32"/>
          <w:szCs w:val="28"/>
          <w:lang w:val="en-GB"/>
        </w:rPr>
        <w:t xml:space="preserve"> </w:t>
      </w:r>
      <w:r w:rsidR="00BC00C8" w:rsidRPr="00590F1F">
        <w:rPr>
          <w:rFonts w:ascii="Times New Roman" w:eastAsia="Times New Roman" w:hAnsi="Times New Roman" w:cs="Times New Roman"/>
          <w:color w:val="333333"/>
          <w:sz w:val="24"/>
          <w:szCs w:val="24"/>
          <w:lang w:val="en" w:eastAsia="en-GB"/>
        </w:rPr>
        <w:t>In any case, your personal data will be removed 1 year after our latest interaction with you</w:t>
      </w:r>
      <w:r w:rsidR="009811E0" w:rsidRPr="00590F1F">
        <w:rPr>
          <w:rFonts w:ascii="Times New Roman" w:eastAsia="Times New Roman" w:hAnsi="Times New Roman" w:cs="Times New Roman"/>
          <w:color w:val="333333"/>
          <w:sz w:val="24"/>
          <w:szCs w:val="24"/>
          <w:lang w:val="en" w:eastAsia="en-GB"/>
        </w:rPr>
        <w:t>.</w:t>
      </w:r>
    </w:p>
    <w:p w14:paraId="6ED87DD8" w14:textId="77777777" w:rsidR="00AD5BC6" w:rsidRPr="000B6A19" w:rsidRDefault="00AD5BC6" w:rsidP="00AD5BC6">
      <w:pPr>
        <w:pStyle w:val="ListParagraph"/>
        <w:tabs>
          <w:tab w:val="left" w:pos="720"/>
        </w:tabs>
        <w:spacing w:before="367" w:line="272" w:lineRule="exact"/>
        <w:jc w:val="both"/>
        <w:textAlignment w:val="baseline"/>
        <w:rPr>
          <w:rFonts w:ascii="Times New Roman" w:eastAsia="Times New Roman" w:hAnsi="Times New Roman" w:cs="Times New Roman"/>
          <w:color w:val="000000"/>
          <w:sz w:val="24"/>
          <w:lang w:val="en-GB"/>
        </w:rPr>
      </w:pPr>
    </w:p>
    <w:p w14:paraId="012EE7FA" w14:textId="6E88727E" w:rsidR="005778A9" w:rsidRPr="00AD5BC6" w:rsidRDefault="005778A9" w:rsidP="00AD5BC6">
      <w:pPr>
        <w:pStyle w:val="ListParagraph"/>
        <w:numPr>
          <w:ilvl w:val="0"/>
          <w:numId w:val="9"/>
        </w:numPr>
        <w:tabs>
          <w:tab w:val="left" w:pos="720"/>
        </w:tabs>
        <w:spacing w:before="683" w:line="272" w:lineRule="exact"/>
        <w:jc w:val="both"/>
        <w:textAlignment w:val="baseline"/>
        <w:rPr>
          <w:rFonts w:ascii="Times New Roman" w:eastAsia="Times New Roman" w:hAnsi="Times New Roman" w:cs="Times New Roman"/>
          <w:color w:val="000000"/>
          <w:sz w:val="24"/>
        </w:rPr>
      </w:pPr>
      <w:r w:rsidRPr="00AD5BC6">
        <w:rPr>
          <w:rFonts w:ascii="Times New Roman" w:eastAsia="Times New Roman" w:hAnsi="Times New Roman" w:cs="Times New Roman"/>
          <w:color w:val="000000"/>
          <w:sz w:val="24"/>
        </w:rPr>
        <w:t>Your rights</w:t>
      </w:r>
      <w:r w:rsidR="00327DD2" w:rsidRPr="00AD5BC6">
        <w:rPr>
          <w:rFonts w:ascii="Times New Roman" w:eastAsia="Times New Roman" w:hAnsi="Times New Roman" w:cs="Times New Roman"/>
          <w:color w:val="000000"/>
          <w:sz w:val="24"/>
        </w:rPr>
        <w:t xml:space="preserve"> in relation to personal data</w:t>
      </w:r>
    </w:p>
    <w:p w14:paraId="390D9ADC" w14:textId="70D79EEC" w:rsidR="005778A9" w:rsidRDefault="005778A9" w:rsidP="005778A9">
      <w:pPr>
        <w:tabs>
          <w:tab w:val="left" w:pos="360"/>
          <w:tab w:val="left" w:pos="720"/>
        </w:tabs>
        <w:spacing w:before="245" w:line="316" w:lineRule="exact"/>
        <w:ind w:left="720"/>
        <w:jc w:val="both"/>
        <w:textAlignment w:val="baseline"/>
        <w:rPr>
          <w:rFonts w:eastAsia="Times New Roman"/>
          <w:color w:val="000000"/>
          <w:sz w:val="24"/>
        </w:rPr>
      </w:pPr>
      <w:r w:rsidRPr="00D461FB">
        <w:rPr>
          <w:rFonts w:eastAsia="Times New Roman"/>
          <w:color w:val="000000"/>
          <w:sz w:val="24"/>
        </w:rPr>
        <w:t xml:space="preserve">We will respond to your requests within one month of receipt of the request, unless an </w:t>
      </w:r>
      <w:r w:rsidR="00EF41B4" w:rsidRPr="00D461FB">
        <w:rPr>
          <w:rFonts w:eastAsia="Times New Roman"/>
          <w:color w:val="000000"/>
          <w:sz w:val="24"/>
        </w:rPr>
        <w:t>extension</w:t>
      </w:r>
      <w:r w:rsidRPr="00D461FB">
        <w:rPr>
          <w:rFonts w:eastAsia="Times New Roman"/>
          <w:color w:val="000000"/>
          <w:sz w:val="24"/>
        </w:rPr>
        <w:t xml:space="preserve"> is allowed under European data protection law. We may need to ask you to provide additional information to verify your identity before we can process your requests. Read more about your rights below.</w:t>
      </w:r>
    </w:p>
    <w:p w14:paraId="3EF1F659" w14:textId="77777777" w:rsidR="005778A9" w:rsidRPr="00D461FB" w:rsidRDefault="005778A9" w:rsidP="00D461FB">
      <w:pPr>
        <w:tabs>
          <w:tab w:val="left" w:pos="360"/>
          <w:tab w:val="left" w:pos="720"/>
        </w:tabs>
        <w:spacing w:before="245" w:line="316" w:lineRule="exact"/>
        <w:ind w:left="720"/>
        <w:jc w:val="both"/>
        <w:textAlignment w:val="baseline"/>
        <w:rPr>
          <w:color w:val="000000"/>
          <w:sz w:val="24"/>
        </w:rPr>
      </w:pPr>
    </w:p>
    <w:p w14:paraId="59FAC93B" w14:textId="77777777" w:rsidR="005778A9" w:rsidRPr="00D461FB" w:rsidRDefault="005778A9" w:rsidP="005778A9">
      <w:pPr>
        <w:pStyle w:val="ListParagraph"/>
        <w:numPr>
          <w:ilvl w:val="0"/>
          <w:numId w:val="8"/>
        </w:numPr>
        <w:spacing w:after="240" w:line="240" w:lineRule="auto"/>
        <w:ind w:left="1661" w:hanging="357"/>
        <w:jc w:val="both"/>
        <w:rPr>
          <w:rFonts w:ascii="Times New Roman" w:hAnsi="Times New Roman" w:cs="Times New Roman"/>
          <w:sz w:val="24"/>
          <w:szCs w:val="24"/>
          <w:lang w:val="en-GB"/>
        </w:rPr>
      </w:pPr>
      <w:r w:rsidRPr="00D461FB">
        <w:rPr>
          <w:rFonts w:ascii="Times New Roman" w:hAnsi="Times New Roman" w:cs="Times New Roman"/>
          <w:b/>
          <w:sz w:val="24"/>
          <w:szCs w:val="24"/>
          <w:lang w:val="en-GB"/>
        </w:rPr>
        <w:t>The right to access</w:t>
      </w:r>
      <w:r w:rsidRPr="00D461FB">
        <w:rPr>
          <w:rFonts w:ascii="Times New Roman" w:hAnsi="Times New Roman" w:cs="Times New Roman"/>
          <w:sz w:val="24"/>
          <w:szCs w:val="24"/>
          <w:lang w:val="en-GB"/>
        </w:rPr>
        <w:t>: You have the right to know which personal data we process about you, for what purposes the personal data is being processed and who we share your personal data with, etc. You also have the right to access the personal data and request a copy of the personal data being processed.</w:t>
      </w:r>
    </w:p>
    <w:p w14:paraId="0506B813" w14:textId="77777777" w:rsidR="005778A9" w:rsidRPr="00D461FB" w:rsidRDefault="005778A9" w:rsidP="005778A9">
      <w:pPr>
        <w:pStyle w:val="ListParagraph"/>
        <w:ind w:left="1661"/>
        <w:jc w:val="both"/>
        <w:rPr>
          <w:rFonts w:ascii="Times New Roman" w:hAnsi="Times New Roman" w:cs="Times New Roman"/>
          <w:sz w:val="24"/>
          <w:szCs w:val="24"/>
          <w:lang w:val="en-GB"/>
        </w:rPr>
      </w:pPr>
    </w:p>
    <w:p w14:paraId="6DD069FF" w14:textId="77777777" w:rsidR="005778A9" w:rsidRPr="00D461FB" w:rsidRDefault="005778A9" w:rsidP="005778A9">
      <w:pPr>
        <w:pStyle w:val="ListParagraph"/>
        <w:numPr>
          <w:ilvl w:val="0"/>
          <w:numId w:val="8"/>
        </w:numPr>
        <w:spacing w:after="240" w:line="240" w:lineRule="auto"/>
        <w:ind w:left="1661" w:hanging="357"/>
        <w:jc w:val="both"/>
        <w:rPr>
          <w:rFonts w:ascii="Times New Roman" w:hAnsi="Times New Roman" w:cs="Times New Roman"/>
          <w:sz w:val="24"/>
          <w:szCs w:val="24"/>
          <w:lang w:val="en-GB"/>
        </w:rPr>
      </w:pPr>
      <w:r w:rsidRPr="00D461FB">
        <w:rPr>
          <w:rFonts w:ascii="Times New Roman" w:hAnsi="Times New Roman" w:cs="Times New Roman"/>
          <w:b/>
          <w:sz w:val="24"/>
          <w:szCs w:val="24"/>
          <w:lang w:val="en-GB"/>
        </w:rPr>
        <w:lastRenderedPageBreak/>
        <w:t>The right to rectification</w:t>
      </w:r>
      <w:r w:rsidRPr="00D461FB">
        <w:rPr>
          <w:rFonts w:ascii="Times New Roman" w:hAnsi="Times New Roman" w:cs="Times New Roman"/>
          <w:sz w:val="24"/>
          <w:szCs w:val="24"/>
          <w:lang w:val="en-GB"/>
        </w:rPr>
        <w:t>: If you notice that we have incorrect or incomplete personal data about you, you may request that we correct or supplement this personal data.</w:t>
      </w:r>
    </w:p>
    <w:p w14:paraId="6F7F4535" w14:textId="77777777" w:rsidR="005778A9" w:rsidRPr="00D461FB" w:rsidRDefault="005778A9" w:rsidP="005778A9">
      <w:pPr>
        <w:pStyle w:val="ListParagraph"/>
        <w:ind w:left="1661"/>
        <w:jc w:val="both"/>
        <w:rPr>
          <w:rFonts w:ascii="Times New Roman" w:hAnsi="Times New Roman" w:cs="Times New Roman"/>
          <w:sz w:val="24"/>
          <w:szCs w:val="24"/>
          <w:lang w:val="en-GB"/>
        </w:rPr>
      </w:pPr>
    </w:p>
    <w:p w14:paraId="008EFFEA" w14:textId="0894C991" w:rsidR="005778A9" w:rsidRPr="00D461FB" w:rsidRDefault="005778A9" w:rsidP="005778A9">
      <w:pPr>
        <w:pStyle w:val="ListParagraph"/>
        <w:numPr>
          <w:ilvl w:val="0"/>
          <w:numId w:val="8"/>
        </w:numPr>
        <w:spacing w:after="240" w:line="240" w:lineRule="auto"/>
        <w:jc w:val="both"/>
        <w:rPr>
          <w:rFonts w:ascii="Times New Roman" w:hAnsi="Times New Roman" w:cs="Times New Roman"/>
          <w:sz w:val="24"/>
          <w:szCs w:val="24"/>
          <w:lang w:val="en-GB"/>
        </w:rPr>
      </w:pPr>
      <w:r w:rsidRPr="00D461FB">
        <w:rPr>
          <w:rFonts w:ascii="Times New Roman" w:hAnsi="Times New Roman" w:cs="Times New Roman"/>
          <w:b/>
          <w:sz w:val="24"/>
          <w:szCs w:val="24"/>
          <w:lang w:val="en-GB"/>
        </w:rPr>
        <w:t>The right to erasure and restriction</w:t>
      </w:r>
      <w:r w:rsidRPr="00D461FB">
        <w:rPr>
          <w:rFonts w:ascii="Times New Roman" w:hAnsi="Times New Roman" w:cs="Times New Roman"/>
          <w:sz w:val="24"/>
          <w:szCs w:val="24"/>
          <w:lang w:val="en-GB"/>
        </w:rPr>
        <w:t xml:space="preserve">: In some cases, you may request that we delete your personal data or that we limit our processing for a certain </w:t>
      </w:r>
      <w:proofErr w:type="gramStart"/>
      <w:r w:rsidRPr="00D461FB">
        <w:rPr>
          <w:rFonts w:ascii="Times New Roman" w:hAnsi="Times New Roman" w:cs="Times New Roman"/>
          <w:sz w:val="24"/>
          <w:szCs w:val="24"/>
          <w:lang w:val="en-GB"/>
        </w:rPr>
        <w:t>period of time</w:t>
      </w:r>
      <w:proofErr w:type="gramEnd"/>
      <w:r w:rsidRPr="00D461FB">
        <w:rPr>
          <w:rFonts w:ascii="Times New Roman" w:hAnsi="Times New Roman" w:cs="Times New Roman"/>
          <w:sz w:val="24"/>
          <w:szCs w:val="24"/>
          <w:lang w:val="en-GB"/>
        </w:rPr>
        <w:t>. Also, please note that there may be circumstances where you ask us to erase or restrict your personal data, but we are legally obliged to retain it.</w:t>
      </w:r>
    </w:p>
    <w:p w14:paraId="08FC58A7" w14:textId="77777777" w:rsidR="005778A9" w:rsidRPr="00D461FB" w:rsidRDefault="005778A9" w:rsidP="005778A9">
      <w:pPr>
        <w:pStyle w:val="ListParagraph"/>
        <w:ind w:left="1661"/>
        <w:jc w:val="both"/>
        <w:rPr>
          <w:rFonts w:ascii="Times New Roman" w:hAnsi="Times New Roman" w:cs="Times New Roman"/>
          <w:sz w:val="24"/>
          <w:szCs w:val="24"/>
          <w:lang w:val="en-GB"/>
        </w:rPr>
      </w:pPr>
    </w:p>
    <w:p w14:paraId="53E1AB53" w14:textId="77777777" w:rsidR="005778A9" w:rsidRPr="00D461FB" w:rsidRDefault="005778A9" w:rsidP="005778A9">
      <w:pPr>
        <w:pStyle w:val="ListParagraph"/>
        <w:numPr>
          <w:ilvl w:val="0"/>
          <w:numId w:val="8"/>
        </w:numPr>
        <w:pBdr>
          <w:top w:val="single" w:sz="4" w:space="1" w:color="auto"/>
          <w:left w:val="single" w:sz="4" w:space="4" w:color="auto"/>
          <w:bottom w:val="single" w:sz="4" w:space="1" w:color="auto"/>
          <w:right w:val="single" w:sz="4" w:space="4" w:color="auto"/>
        </w:pBdr>
        <w:spacing w:after="240" w:line="240" w:lineRule="auto"/>
        <w:ind w:left="1661" w:hanging="357"/>
        <w:jc w:val="both"/>
        <w:rPr>
          <w:rFonts w:ascii="Times New Roman" w:hAnsi="Times New Roman" w:cs="Times New Roman"/>
          <w:sz w:val="24"/>
          <w:szCs w:val="24"/>
          <w:lang w:val="en-GB"/>
        </w:rPr>
      </w:pPr>
      <w:r w:rsidRPr="00D461FB">
        <w:rPr>
          <w:rFonts w:ascii="Times New Roman" w:hAnsi="Times New Roman" w:cs="Times New Roman"/>
          <w:b/>
          <w:sz w:val="24"/>
          <w:szCs w:val="24"/>
          <w:lang w:val="en-GB"/>
        </w:rPr>
        <w:t>The right to object</w:t>
      </w:r>
      <w:r w:rsidRPr="00D461FB">
        <w:rPr>
          <w:rFonts w:ascii="Times New Roman" w:hAnsi="Times New Roman" w:cs="Times New Roman"/>
          <w:sz w:val="24"/>
          <w:szCs w:val="24"/>
          <w:lang w:val="en-GB"/>
        </w:rPr>
        <w:t xml:space="preserve">: You </w:t>
      </w:r>
      <w:proofErr w:type="gramStart"/>
      <w:r w:rsidRPr="00D461FB">
        <w:rPr>
          <w:rFonts w:ascii="Times New Roman" w:hAnsi="Times New Roman" w:cs="Times New Roman"/>
          <w:sz w:val="24"/>
          <w:szCs w:val="24"/>
          <w:lang w:val="en-GB"/>
        </w:rPr>
        <w:t>have</w:t>
      </w:r>
      <w:proofErr w:type="gramEnd"/>
      <w:r w:rsidRPr="00D461FB">
        <w:rPr>
          <w:rFonts w:ascii="Times New Roman" w:hAnsi="Times New Roman" w:cs="Times New Roman"/>
          <w:sz w:val="24"/>
          <w:szCs w:val="24"/>
          <w:lang w:val="en-GB"/>
        </w:rPr>
        <w:t xml:space="preserve"> the right to object to the processing we perform based on our legitimate interest.</w:t>
      </w:r>
    </w:p>
    <w:p w14:paraId="13767E63" w14:textId="77777777" w:rsidR="005778A9" w:rsidRPr="00D461FB" w:rsidRDefault="005778A9" w:rsidP="005778A9">
      <w:pPr>
        <w:pStyle w:val="ListParagraph"/>
        <w:ind w:left="1661"/>
        <w:jc w:val="both"/>
        <w:rPr>
          <w:rFonts w:ascii="Times New Roman" w:hAnsi="Times New Roman" w:cs="Times New Roman"/>
          <w:sz w:val="24"/>
          <w:szCs w:val="24"/>
          <w:lang w:val="en-GB"/>
        </w:rPr>
      </w:pPr>
    </w:p>
    <w:p w14:paraId="43DB550F" w14:textId="77777777" w:rsidR="005778A9" w:rsidRPr="00D461FB" w:rsidRDefault="005778A9" w:rsidP="005778A9">
      <w:pPr>
        <w:pStyle w:val="ListParagraph"/>
        <w:numPr>
          <w:ilvl w:val="0"/>
          <w:numId w:val="8"/>
        </w:numPr>
        <w:spacing w:after="240" w:line="240" w:lineRule="auto"/>
        <w:ind w:left="1661" w:hanging="357"/>
        <w:jc w:val="both"/>
        <w:rPr>
          <w:rFonts w:ascii="Times New Roman" w:hAnsi="Times New Roman" w:cs="Times New Roman"/>
          <w:sz w:val="24"/>
          <w:szCs w:val="24"/>
          <w:lang w:val="en-GB"/>
        </w:rPr>
      </w:pPr>
      <w:r w:rsidRPr="00D461FB">
        <w:rPr>
          <w:rFonts w:ascii="Times New Roman" w:hAnsi="Times New Roman" w:cs="Times New Roman"/>
          <w:b/>
          <w:sz w:val="24"/>
          <w:szCs w:val="24"/>
          <w:lang w:val="en-GB"/>
        </w:rPr>
        <w:t>The right to data portability</w:t>
      </w:r>
      <w:r w:rsidRPr="00D461FB">
        <w:rPr>
          <w:rFonts w:ascii="Times New Roman" w:hAnsi="Times New Roman" w:cs="Times New Roman"/>
          <w:sz w:val="24"/>
          <w:szCs w:val="24"/>
          <w:lang w:val="en-GB"/>
        </w:rPr>
        <w:t xml:space="preserve">: In cases where we base our processing on your consent or on the fulfilment of an agreement, you have the right to receive your personal data in a structured, </w:t>
      </w:r>
      <w:proofErr w:type="gramStart"/>
      <w:r w:rsidRPr="00D461FB">
        <w:rPr>
          <w:rFonts w:ascii="Times New Roman" w:hAnsi="Times New Roman" w:cs="Times New Roman"/>
          <w:sz w:val="24"/>
          <w:szCs w:val="24"/>
          <w:lang w:val="en-GB"/>
        </w:rPr>
        <w:t>commonly-used</w:t>
      </w:r>
      <w:proofErr w:type="gramEnd"/>
      <w:r w:rsidRPr="00D461FB">
        <w:rPr>
          <w:rFonts w:ascii="Times New Roman" w:hAnsi="Times New Roman" w:cs="Times New Roman"/>
          <w:sz w:val="24"/>
          <w:szCs w:val="24"/>
          <w:lang w:val="en-GB"/>
        </w:rPr>
        <w:t xml:space="preserve"> and machine-readable format and have the personal data transferred to another controller.</w:t>
      </w:r>
    </w:p>
    <w:p w14:paraId="505B0A06" w14:textId="77777777" w:rsidR="005778A9" w:rsidRPr="00D461FB" w:rsidRDefault="005778A9" w:rsidP="005778A9">
      <w:pPr>
        <w:pStyle w:val="ListParagraph"/>
        <w:ind w:left="1661"/>
        <w:jc w:val="both"/>
        <w:rPr>
          <w:rFonts w:ascii="Times New Roman" w:hAnsi="Times New Roman" w:cs="Times New Roman"/>
          <w:sz w:val="24"/>
          <w:szCs w:val="24"/>
          <w:lang w:val="en-GB"/>
        </w:rPr>
      </w:pPr>
    </w:p>
    <w:p w14:paraId="4F9C5F65" w14:textId="77777777" w:rsidR="005778A9" w:rsidRPr="00D461FB" w:rsidRDefault="005778A9" w:rsidP="005778A9">
      <w:pPr>
        <w:pStyle w:val="ListParagraph"/>
        <w:numPr>
          <w:ilvl w:val="0"/>
          <w:numId w:val="8"/>
        </w:numPr>
        <w:spacing w:after="240" w:line="240" w:lineRule="auto"/>
        <w:jc w:val="both"/>
        <w:rPr>
          <w:rFonts w:ascii="Times New Roman" w:hAnsi="Times New Roman" w:cs="Times New Roman"/>
          <w:sz w:val="24"/>
          <w:szCs w:val="24"/>
          <w:lang w:val="en-GB"/>
        </w:rPr>
      </w:pPr>
      <w:r w:rsidRPr="00D461FB">
        <w:rPr>
          <w:rFonts w:ascii="Times New Roman" w:hAnsi="Times New Roman" w:cs="Times New Roman"/>
          <w:b/>
          <w:sz w:val="24"/>
          <w:szCs w:val="24"/>
          <w:lang w:val="en-GB"/>
        </w:rPr>
        <w:t>Withdrawal of consent</w:t>
      </w:r>
      <w:r w:rsidRPr="00D461FB">
        <w:rPr>
          <w:rFonts w:ascii="Times New Roman" w:hAnsi="Times New Roman" w:cs="Times New Roman"/>
          <w:sz w:val="24"/>
          <w:szCs w:val="24"/>
          <w:lang w:val="en-GB"/>
        </w:rPr>
        <w:t xml:space="preserve">: If you have given your consent to processing of your personal data, you always </w:t>
      </w:r>
      <w:proofErr w:type="gramStart"/>
      <w:r w:rsidRPr="00D461FB">
        <w:rPr>
          <w:rFonts w:ascii="Times New Roman" w:hAnsi="Times New Roman" w:cs="Times New Roman"/>
          <w:sz w:val="24"/>
          <w:szCs w:val="24"/>
          <w:lang w:val="en-GB"/>
        </w:rPr>
        <w:t>have the opportunity to</w:t>
      </w:r>
      <w:proofErr w:type="gramEnd"/>
      <w:r w:rsidRPr="00D461FB">
        <w:rPr>
          <w:rFonts w:ascii="Times New Roman" w:hAnsi="Times New Roman" w:cs="Times New Roman"/>
          <w:sz w:val="24"/>
          <w:szCs w:val="24"/>
          <w:lang w:val="en-GB"/>
        </w:rPr>
        <w:t xml:space="preserve"> withdraw your consent by contacting us using the contact information below or by using the “unsubscribe” button. Withdrawing your consent will not affect the lawfulness of any processing we conducted prior to your withdrawal, nor will it affect processing of your personal data conducted in reliance on lawful processing grounds other than consent.</w:t>
      </w:r>
    </w:p>
    <w:p w14:paraId="6C2663EA" w14:textId="5A0079AE" w:rsidR="00AA3BCE" w:rsidRDefault="00AA3BCE" w:rsidP="00590F1F">
      <w:pPr>
        <w:tabs>
          <w:tab w:val="left" w:pos="360"/>
          <w:tab w:val="left" w:pos="720"/>
        </w:tabs>
        <w:spacing w:before="367" w:line="272" w:lineRule="exact"/>
        <w:jc w:val="both"/>
        <w:textAlignment w:val="baseline"/>
        <w:rPr>
          <w:rFonts w:eastAsia="Times New Roman"/>
          <w:color w:val="000000"/>
          <w:sz w:val="24"/>
        </w:rPr>
      </w:pPr>
      <w:r w:rsidRPr="00D461FB">
        <w:rPr>
          <w:rFonts w:eastAsia="Times New Roman"/>
          <w:color w:val="000000"/>
          <w:sz w:val="24"/>
        </w:rPr>
        <w:t>If you have any questions about our processing of your personal data or wish to exercise any of your rights set out above, you can contact us using the below contact details</w:t>
      </w:r>
      <w:r w:rsidR="00B84872" w:rsidRPr="00D461FB">
        <w:rPr>
          <w:rFonts w:eastAsia="Times New Roman"/>
          <w:color w:val="000000"/>
          <w:sz w:val="24"/>
        </w:rPr>
        <w:t>.</w:t>
      </w:r>
    </w:p>
    <w:p w14:paraId="6B7245E2" w14:textId="1FA3094F" w:rsidR="00AA3BCE" w:rsidRPr="00D461FB" w:rsidRDefault="00AA3BCE" w:rsidP="00D461FB">
      <w:pPr>
        <w:tabs>
          <w:tab w:val="left" w:pos="360"/>
          <w:tab w:val="left" w:pos="720"/>
        </w:tabs>
        <w:spacing w:before="367" w:line="272" w:lineRule="exact"/>
        <w:ind w:left="720"/>
        <w:jc w:val="both"/>
        <w:textAlignment w:val="baseline"/>
        <w:rPr>
          <w:rFonts w:eastAsia="Times New Roman"/>
          <w:color w:val="000000"/>
          <w:sz w:val="24"/>
          <w:szCs w:val="24"/>
          <w:lang w:val="en-GB"/>
        </w:rPr>
      </w:pPr>
      <w:r w:rsidRPr="00D461FB">
        <w:rPr>
          <w:rFonts w:eastAsia="Times New Roman"/>
          <w:color w:val="000000"/>
          <w:sz w:val="24"/>
          <w:szCs w:val="24"/>
          <w:lang w:val="en-GB"/>
        </w:rPr>
        <w:t>E-mail: privacy@entsoe.eu</w:t>
      </w:r>
    </w:p>
    <w:p w14:paraId="5A7AA08B" w14:textId="407E0BAB" w:rsidR="00ED37B4" w:rsidRPr="00D461FB" w:rsidRDefault="00B84872" w:rsidP="00D461FB">
      <w:pPr>
        <w:tabs>
          <w:tab w:val="left" w:pos="360"/>
          <w:tab w:val="left" w:pos="720"/>
        </w:tabs>
        <w:spacing w:before="367" w:line="272" w:lineRule="exact"/>
        <w:ind w:left="720"/>
        <w:jc w:val="both"/>
        <w:textAlignment w:val="baseline"/>
        <w:rPr>
          <w:rFonts w:eastAsia="Times New Roman"/>
          <w:color w:val="000000"/>
          <w:sz w:val="24"/>
          <w:szCs w:val="24"/>
        </w:rPr>
      </w:pPr>
      <w:r w:rsidRPr="00D461FB">
        <w:rPr>
          <w:sz w:val="24"/>
          <w:szCs w:val="24"/>
        </w:rPr>
        <w:t xml:space="preserve">You may apply to or lodge a complaint with the Data Protection Authority (Rue de la </w:t>
      </w:r>
      <w:proofErr w:type="spellStart"/>
      <w:r w:rsidRPr="00D461FB">
        <w:rPr>
          <w:sz w:val="24"/>
          <w:szCs w:val="24"/>
        </w:rPr>
        <w:t>presse</w:t>
      </w:r>
      <w:proofErr w:type="spellEnd"/>
      <w:r w:rsidRPr="00D461FB">
        <w:rPr>
          <w:sz w:val="24"/>
          <w:szCs w:val="24"/>
        </w:rPr>
        <w:t xml:space="preserve"> 35, 1000 Brussels</w:t>
      </w:r>
      <w:r w:rsidRPr="00D461FB">
        <w:rPr>
          <w:color w:val="0000FF"/>
          <w:sz w:val="24"/>
          <w:szCs w:val="24"/>
          <w:u w:val="single"/>
        </w:rPr>
        <w:t xml:space="preserve"> –</w:t>
      </w:r>
      <w:hyperlink r:id="rId13">
        <w:r w:rsidRPr="00D461FB">
          <w:rPr>
            <w:color w:val="0000FF"/>
            <w:sz w:val="24"/>
            <w:szCs w:val="24"/>
            <w:u w:val="single"/>
          </w:rPr>
          <w:t>contact@apd-gba.be</w:t>
        </w:r>
      </w:hyperlink>
      <w:r w:rsidRPr="00D461FB">
        <w:rPr>
          <w:sz w:val="24"/>
          <w:szCs w:val="24"/>
        </w:rPr>
        <w:t xml:space="preserve"> - Tel. + 32 2 274 48 00– Fax + 32 2 274 48 35) for the exercise of these rights.</w:t>
      </w:r>
    </w:p>
    <w:p w14:paraId="6BB386D4" w14:textId="477FB2DE" w:rsidR="00ED37B4" w:rsidRDefault="00ED37B4">
      <w:pPr>
        <w:spacing w:before="3" w:line="272" w:lineRule="exact"/>
        <w:ind w:left="9000"/>
        <w:textAlignment w:val="baseline"/>
        <w:rPr>
          <w:rFonts w:eastAsia="Times New Roman"/>
          <w:color w:val="000000"/>
          <w:sz w:val="24"/>
        </w:rPr>
      </w:pPr>
    </w:p>
    <w:sectPr w:rsidR="00ED37B4">
      <w:headerReference w:type="even" r:id="rId14"/>
      <w:headerReference w:type="default" r:id="rId15"/>
      <w:footerReference w:type="even" r:id="rId16"/>
      <w:footerReference w:type="default" r:id="rId17"/>
      <w:headerReference w:type="first" r:id="rId18"/>
      <w:footerReference w:type="first" r:id="rId19"/>
      <w:pgSz w:w="11909" w:h="16838"/>
      <w:pgMar w:top="680" w:right="973" w:bottom="169" w:left="1376"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A9288" w14:textId="77777777" w:rsidR="00DC28AE" w:rsidRDefault="00DC28AE">
      <w:r>
        <w:separator/>
      </w:r>
    </w:p>
  </w:endnote>
  <w:endnote w:type="continuationSeparator" w:id="0">
    <w:p w14:paraId="41C407EB" w14:textId="77777777" w:rsidR="00DC28AE" w:rsidRDefault="00DC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2206" w14:textId="77777777" w:rsidR="00493D37" w:rsidRDefault="00493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12" w14:textId="77777777" w:rsidR="00493D37" w:rsidRDefault="00493D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7A6D" w14:textId="77777777" w:rsidR="00493D37" w:rsidRDefault="00493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01B6A" w14:textId="77777777" w:rsidR="00DC28AE" w:rsidRDefault="00DC28AE"/>
  </w:footnote>
  <w:footnote w:type="continuationSeparator" w:id="0">
    <w:p w14:paraId="0ED5EE91" w14:textId="77777777" w:rsidR="00DC28AE" w:rsidRDefault="00DC2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7478D" w14:textId="77777777" w:rsidR="00493D37" w:rsidRDefault="00493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204F" w14:textId="77777777" w:rsidR="00493D37" w:rsidRDefault="00493D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6D42" w14:textId="77777777" w:rsidR="00493D37" w:rsidRDefault="00493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6AF"/>
    <w:multiLevelType w:val="multilevel"/>
    <w:tmpl w:val="7FF693C6"/>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2C0C89"/>
    <w:multiLevelType w:val="hybridMultilevel"/>
    <w:tmpl w:val="F364D42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D486DBA"/>
    <w:multiLevelType w:val="multilevel"/>
    <w:tmpl w:val="99DE43A0"/>
    <w:lvl w:ilvl="0">
      <w:numFmt w:val="bullet"/>
      <w:lvlText w:val="-"/>
      <w:lvlJc w:val="left"/>
      <w:pPr>
        <w:tabs>
          <w:tab w:val="left" w:pos="360"/>
        </w:tabs>
      </w:pPr>
      <w:rPr>
        <w:rFonts w:ascii="Symbol" w:eastAsia="Symbol" w:hAnsi="Symbol"/>
        <w:color w:val="FF0000"/>
        <w:spacing w:val="-1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A248A1"/>
    <w:multiLevelType w:val="multilevel"/>
    <w:tmpl w:val="F3824C64"/>
    <w:lvl w:ilvl="0">
      <w:start w:val="4"/>
      <w:numFmt w:val="decimal"/>
      <w:lvlText w:val="%1."/>
      <w:lvlJc w:val="left"/>
      <w:pPr>
        <w:tabs>
          <w:tab w:val="left" w:pos="360"/>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341504"/>
    <w:multiLevelType w:val="hybridMultilevel"/>
    <w:tmpl w:val="C21AEC2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5" w15:restartNumberingAfterBreak="0">
    <w:nsid w:val="546903D4"/>
    <w:multiLevelType w:val="hybridMultilevel"/>
    <w:tmpl w:val="FC329A70"/>
    <w:lvl w:ilvl="0" w:tplc="FE7A3D08">
      <w:start w:val="1"/>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555554D6"/>
    <w:multiLevelType w:val="hybridMultilevel"/>
    <w:tmpl w:val="4F284A88"/>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7" w15:restartNumberingAfterBreak="0">
    <w:nsid w:val="71051EF4"/>
    <w:multiLevelType w:val="hybridMultilevel"/>
    <w:tmpl w:val="6FEC2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5244032">
    <w:abstractNumId w:val="2"/>
  </w:num>
  <w:num w:numId="2" w16cid:durableId="331643671">
    <w:abstractNumId w:val="0"/>
  </w:num>
  <w:num w:numId="3" w16cid:durableId="1158620742">
    <w:abstractNumId w:val="3"/>
  </w:num>
  <w:num w:numId="4" w16cid:durableId="1489903201">
    <w:abstractNumId w:val="5"/>
  </w:num>
  <w:num w:numId="5" w16cid:durableId="1309822861">
    <w:abstractNumId w:val="5"/>
  </w:num>
  <w:num w:numId="6" w16cid:durableId="898857833">
    <w:abstractNumId w:val="4"/>
  </w:num>
  <w:num w:numId="7" w16cid:durableId="1932858552">
    <w:abstractNumId w:val="1"/>
  </w:num>
  <w:num w:numId="8" w16cid:durableId="1655142724">
    <w:abstractNumId w:val="6"/>
  </w:num>
  <w:num w:numId="9" w16cid:durableId="370082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B4"/>
    <w:rsid w:val="000579BD"/>
    <w:rsid w:val="00057F42"/>
    <w:rsid w:val="000B6A19"/>
    <w:rsid w:val="000D2DEB"/>
    <w:rsid w:val="0010632B"/>
    <w:rsid w:val="00193D93"/>
    <w:rsid w:val="001F542E"/>
    <w:rsid w:val="00255792"/>
    <w:rsid w:val="002E58C0"/>
    <w:rsid w:val="002F6C95"/>
    <w:rsid w:val="00305283"/>
    <w:rsid w:val="00327DD2"/>
    <w:rsid w:val="00345ACE"/>
    <w:rsid w:val="00493D37"/>
    <w:rsid w:val="005330E2"/>
    <w:rsid w:val="00551754"/>
    <w:rsid w:val="005778A9"/>
    <w:rsid w:val="005908E4"/>
    <w:rsid w:val="00590F1F"/>
    <w:rsid w:val="005C446F"/>
    <w:rsid w:val="005F1119"/>
    <w:rsid w:val="00646F24"/>
    <w:rsid w:val="006B4828"/>
    <w:rsid w:val="006D56F9"/>
    <w:rsid w:val="006D5B2F"/>
    <w:rsid w:val="006F44D8"/>
    <w:rsid w:val="006F6750"/>
    <w:rsid w:val="007326E6"/>
    <w:rsid w:val="007458E2"/>
    <w:rsid w:val="007558C1"/>
    <w:rsid w:val="00761DB7"/>
    <w:rsid w:val="007A58A9"/>
    <w:rsid w:val="00811AF8"/>
    <w:rsid w:val="008D26F0"/>
    <w:rsid w:val="008D6F08"/>
    <w:rsid w:val="009601C2"/>
    <w:rsid w:val="009811E0"/>
    <w:rsid w:val="009B1ADE"/>
    <w:rsid w:val="009F39CC"/>
    <w:rsid w:val="00A87D29"/>
    <w:rsid w:val="00AA383A"/>
    <w:rsid w:val="00AA3BCE"/>
    <w:rsid w:val="00AD5BC6"/>
    <w:rsid w:val="00B37515"/>
    <w:rsid w:val="00B64EEC"/>
    <w:rsid w:val="00B84872"/>
    <w:rsid w:val="00BA1D90"/>
    <w:rsid w:val="00BB1088"/>
    <w:rsid w:val="00BC00C8"/>
    <w:rsid w:val="00C21B59"/>
    <w:rsid w:val="00C25C66"/>
    <w:rsid w:val="00C7098B"/>
    <w:rsid w:val="00D461FB"/>
    <w:rsid w:val="00D54EAD"/>
    <w:rsid w:val="00D90B89"/>
    <w:rsid w:val="00DC28AE"/>
    <w:rsid w:val="00E36ABB"/>
    <w:rsid w:val="00EA310F"/>
    <w:rsid w:val="00EC7F86"/>
    <w:rsid w:val="00ED37B4"/>
    <w:rsid w:val="00EF41B4"/>
    <w:rsid w:val="00F14C6A"/>
    <w:rsid w:val="00F32519"/>
    <w:rsid w:val="00F371B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2B39"/>
  <w15:docId w15:val="{3E61C1D0-DE8C-463A-972A-3616A8EB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872"/>
    <w:pPr>
      <w:tabs>
        <w:tab w:val="center" w:pos="4513"/>
        <w:tab w:val="right" w:pos="9026"/>
      </w:tabs>
    </w:pPr>
  </w:style>
  <w:style w:type="character" w:customStyle="1" w:styleId="HeaderChar">
    <w:name w:val="Header Char"/>
    <w:basedOn w:val="DefaultParagraphFont"/>
    <w:link w:val="Header"/>
    <w:uiPriority w:val="99"/>
    <w:rsid w:val="00B84872"/>
  </w:style>
  <w:style w:type="paragraph" w:styleId="Footer">
    <w:name w:val="footer"/>
    <w:basedOn w:val="Normal"/>
    <w:link w:val="FooterChar"/>
    <w:uiPriority w:val="99"/>
    <w:unhideWhenUsed/>
    <w:rsid w:val="00B84872"/>
    <w:pPr>
      <w:tabs>
        <w:tab w:val="center" w:pos="4513"/>
        <w:tab w:val="right" w:pos="9026"/>
      </w:tabs>
    </w:pPr>
  </w:style>
  <w:style w:type="character" w:customStyle="1" w:styleId="FooterChar">
    <w:name w:val="Footer Char"/>
    <w:basedOn w:val="DefaultParagraphFont"/>
    <w:link w:val="Footer"/>
    <w:uiPriority w:val="99"/>
    <w:rsid w:val="00B84872"/>
  </w:style>
  <w:style w:type="paragraph" w:styleId="Revision">
    <w:name w:val="Revision"/>
    <w:hidden/>
    <w:uiPriority w:val="99"/>
    <w:semiHidden/>
    <w:rsid w:val="00493D37"/>
  </w:style>
  <w:style w:type="paragraph" w:styleId="ListParagraph">
    <w:name w:val="List Paragraph"/>
    <w:basedOn w:val="Normal"/>
    <w:uiPriority w:val="34"/>
    <w:qFormat/>
    <w:rsid w:val="001F542E"/>
    <w:pPr>
      <w:spacing w:after="160" w:line="256" w:lineRule="auto"/>
      <w:ind w:left="720"/>
      <w:contextualSpacing/>
    </w:pPr>
    <w:rPr>
      <w:rFonts w:asciiTheme="minorHAnsi" w:eastAsiaTheme="minorHAnsi" w:hAnsiTheme="minorHAnsi" w:cstheme="minorBidi"/>
      <w:lang w:val="nl-BE"/>
    </w:rPr>
  </w:style>
  <w:style w:type="character" w:styleId="CommentReference">
    <w:name w:val="annotation reference"/>
    <w:basedOn w:val="DefaultParagraphFont"/>
    <w:uiPriority w:val="99"/>
    <w:semiHidden/>
    <w:unhideWhenUsed/>
    <w:rsid w:val="009811E0"/>
    <w:rPr>
      <w:sz w:val="16"/>
      <w:szCs w:val="16"/>
    </w:rPr>
  </w:style>
  <w:style w:type="paragraph" w:styleId="CommentText">
    <w:name w:val="annotation text"/>
    <w:basedOn w:val="Normal"/>
    <w:link w:val="CommentTextChar"/>
    <w:uiPriority w:val="99"/>
    <w:unhideWhenUsed/>
    <w:rsid w:val="009811E0"/>
    <w:rPr>
      <w:sz w:val="20"/>
      <w:szCs w:val="20"/>
    </w:rPr>
  </w:style>
  <w:style w:type="character" w:customStyle="1" w:styleId="CommentTextChar">
    <w:name w:val="Comment Text Char"/>
    <w:basedOn w:val="DefaultParagraphFont"/>
    <w:link w:val="CommentText"/>
    <w:uiPriority w:val="99"/>
    <w:rsid w:val="009811E0"/>
    <w:rPr>
      <w:sz w:val="20"/>
      <w:szCs w:val="20"/>
    </w:rPr>
  </w:style>
  <w:style w:type="paragraph" w:styleId="CommentSubject">
    <w:name w:val="annotation subject"/>
    <w:basedOn w:val="CommentText"/>
    <w:next w:val="CommentText"/>
    <w:link w:val="CommentSubjectChar"/>
    <w:uiPriority w:val="99"/>
    <w:semiHidden/>
    <w:unhideWhenUsed/>
    <w:rsid w:val="009811E0"/>
    <w:rPr>
      <w:b/>
      <w:bCs/>
    </w:rPr>
  </w:style>
  <w:style w:type="character" w:customStyle="1" w:styleId="CommentSubjectChar">
    <w:name w:val="Comment Subject Char"/>
    <w:basedOn w:val="CommentTextChar"/>
    <w:link w:val="CommentSubject"/>
    <w:uiPriority w:val="99"/>
    <w:semiHidden/>
    <w:rsid w:val="009811E0"/>
    <w:rPr>
      <w:b/>
      <w:bCs/>
      <w:sz w:val="20"/>
      <w:szCs w:val="20"/>
    </w:rPr>
  </w:style>
  <w:style w:type="paragraph" w:customStyle="1" w:styleId="NormalwithindentAltD">
    <w:name w:val="Normal with indent Alt+D"/>
    <w:basedOn w:val="Normal"/>
    <w:qFormat/>
    <w:rsid w:val="00305283"/>
    <w:pPr>
      <w:spacing w:after="240"/>
      <w:ind w:left="1009"/>
    </w:pPr>
    <w:rPr>
      <w:rFonts w:eastAsia="Times New Roman"/>
      <w:szCs w:val="24"/>
      <w:lang w:val="sv-SE" w:eastAsia="sv-SE"/>
    </w:rPr>
  </w:style>
  <w:style w:type="character" w:styleId="Hyperlink">
    <w:name w:val="Hyperlink"/>
    <w:basedOn w:val="DefaultParagraphFont"/>
    <w:uiPriority w:val="99"/>
    <w:unhideWhenUsed/>
    <w:rsid w:val="007326E6"/>
    <w:rPr>
      <w:color w:val="467886" w:themeColor="hyperlink"/>
      <w:u w:val="single"/>
    </w:rPr>
  </w:style>
  <w:style w:type="character" w:styleId="UnresolvedMention">
    <w:name w:val="Unresolved Mention"/>
    <w:basedOn w:val="DefaultParagraphFont"/>
    <w:uiPriority w:val="99"/>
    <w:semiHidden/>
    <w:unhideWhenUsed/>
    <w:rsid w:val="007326E6"/>
    <w:rPr>
      <w:color w:val="605E5C"/>
      <w:shd w:val="clear" w:color="auto" w:fill="E1DFDD"/>
    </w:rPr>
  </w:style>
  <w:style w:type="character" w:styleId="FollowedHyperlink">
    <w:name w:val="FollowedHyperlink"/>
    <w:basedOn w:val="DefaultParagraphFont"/>
    <w:uiPriority w:val="99"/>
    <w:semiHidden/>
    <w:unhideWhenUsed/>
    <w:rsid w:val="002E58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367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apd-gba.b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info/law/law-topic/data-protection/international-dimension-data-protection/adequacy-decisions_en" TargetMode="External"/><Relationship Id="rId17" Type="http://schemas.openxmlformats.org/officeDocument/2006/relationships/footer" Target="footer2.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law/law-topic/data-protection/international-dimension-data-protection/standard-contractual-clauses-scc_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roperties xmlns="http://www.imanage.com/work/xmlschema">
  <documentid>BRU_MATTERS!25664165.1</documentid>
  <senderid>JOOS-J</senderid>
  <senderemail>JAN.JOOS@STIBBE.COM</senderemail>
  <lastmodified>2025-03-21T12:16:00.0000000+01:00</lastmodified>
  <database>BRU_MATTERS</database>
</properties>
</file>

<file path=customXml/item3.xml><?xml version="1.0" encoding="utf-8"?>
<ct:contentTypeSchema xmlns:ct="http://schemas.microsoft.com/office/2006/metadata/contentType" xmlns:ma="http://schemas.microsoft.com/office/2006/metadata/properties/metaAttributes" ct:_="" ma:_="" ma:contentTypeName="ENTSO-E Meeting" ma:contentTypeID="0x0101001D0782A5CFC1764F89ED804E576F810F0100EE151FCEA23EA243A8BF3B25F79D697F" ma:contentTypeVersion="67" ma:contentTypeDescription="" ma:contentTypeScope="" ma:versionID="9200a45f998d00339dbe24e890bd427c">
  <xsd:schema xmlns:xsd="http://www.w3.org/2001/XMLSchema" xmlns:xs="http://www.w3.org/2001/XMLSchema" xmlns:p="http://schemas.microsoft.com/office/2006/metadata/properties" xmlns:ns2="e3fb2008-9808-4f29-aa32-2f66631018ed" xmlns:ns3="e3335f26-5599-450c-ba5a-6e1632a8eec8" targetNamespace="http://schemas.microsoft.com/office/2006/metadata/properties" ma:root="true" ma:fieldsID="187d038ae4111779205b3ca73039bdf4" ns2:_="" ns3:_="">
    <xsd:import namespace="e3fb2008-9808-4f29-aa32-2f66631018ed"/>
    <xsd:import namespace="e3335f26-5599-450c-ba5a-6e1632a8eec8"/>
    <xsd:element name="properties">
      <xsd:complexType>
        <xsd:sequence>
          <xsd:element name="documentManagement">
            <xsd:complexType>
              <xsd:all>
                <xsd:element ref="ns2:Open_x0020_to_x0020_ACER" minOccurs="0"/>
                <xsd:element ref="ns2:Open_x0020_to_x0020_EC" minOccurs="0"/>
                <xsd:element ref="ns3:Document_x0020_Type" minOccurs="0"/>
                <xsd:element ref="ns3:Work_x0020_Area" minOccurs="0"/>
                <xsd:element ref="ns3:Business_x0020_Record" minOccurs="0"/>
                <xsd:element ref="ns3:Meeting" minOccurs="0"/>
                <xsd:element ref="ns2:Approval_x0020_Level" minOccurs="0"/>
                <xsd:element ref="ns2:TaxCatchAll" minOccurs="0"/>
                <xsd:element ref="ns2:o9b5552cd29f405b8612d2920cb859c4" minOccurs="0"/>
                <xsd:element ref="ns2:TaxCatchAllLabel" minOccurs="0"/>
                <xsd:element ref="ns2:a11881793d4943049370f281afa2b378" minOccurs="0"/>
                <xsd:element ref="ns2:i85e4520245b48aa896a2e6f400e83f6" minOccurs="0"/>
                <xsd:element ref="ns2:Document_x0020_Type" minOccurs="0"/>
                <xsd:element ref="ns2:TaxKeywordTaxHTField" minOccurs="0"/>
                <xsd:element ref="ns2:Work_x0020_Area" minOccurs="0"/>
                <xsd:element ref="ns2:Business_x0020_Record" minOccurs="0"/>
                <xsd:element ref="ns2:Meeting" minOccurs="0"/>
                <xsd:element ref="ns3:Approval_x0020_Leve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YENTSOE_SiteType" minOccurs="0"/>
                <xsd:element ref="ns3:p6eedf7159bb431c847954f7abc8252b" minOccurs="0"/>
                <xsd:element ref="ns3:f24b49c76c484430a146fa8ae61ca41c" minOccurs="0"/>
                <xsd:element ref="ns3:bbd41efc157f4319bf82c521941e58ca" minOccurs="0"/>
                <xsd:element ref="ns3:lb7bd161e60c430088ebabbbb3d3f2e5" minOccurs="0"/>
                <xsd:element ref="ns3:g05342d87de24d959e7369bb9473ad29" minOccurs="0"/>
                <xsd:element ref="ns3:le353f10c9974ca08f4b39029847d07f" minOccurs="0"/>
                <xsd:element ref="ns3:o9d3df3fd57f4a1ca96880c95c175f53" minOccurs="0"/>
                <xsd:element ref="ns3:a568633f464f443aaba6e2ee57ccad1e" minOccurs="0"/>
                <xsd:element ref="ns3:c95adb60c39a41b6a74d4b5ba340079e" minOccurs="0"/>
                <xsd:element ref="ns3:lce88614781540b38f4c449de9348016" minOccurs="0"/>
                <xsd:element ref="ns3:lcf76f155ced4ddcb4097134ff3c332f" minOccurs="0"/>
                <xsd:element ref="ns3:MediaServiceOCR" minOccurs="0"/>
                <xsd:element ref="ns3:bf19a95cd1784c4db91fbefc066357c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b2008-9808-4f29-aa32-2f66631018ed" elementFormDefault="qualified">
    <xsd:import namespace="http://schemas.microsoft.com/office/2006/documentManagement/types"/>
    <xsd:import namespace="http://schemas.microsoft.com/office/infopath/2007/PartnerControls"/>
    <xsd:element name="Open_x0020_to_x0020_ACER" ma:index="2" nillable="true" ma:displayName="Open to ACER" ma:default="0" ma:description="This field should indicate if, from a business point of view, there is acceptance to share the data or document with ACER. In case the data or document is not open to ACER and there is a request from ACER, the legal basis for this request needs to be assessed by ENTSO-E Legal Section." ma:internalName="Open_x0020_to_x0020_ACER" ma:readOnly="false">
      <xsd:simpleType>
        <xsd:restriction base="dms:Boolean"/>
      </xsd:simpleType>
    </xsd:element>
    <xsd:element name="Open_x0020_to_x0020_EC" ma:index="3" nillable="true" ma:displayName="Open to EC" ma:default="0" ma:description="This field should indicate if, from a business point of view, there is acceptance to share the data or document with the EC. In case the data or document is not open to the EC and there is a request from the EC, the legal basis for this request needs to be assessed by ENTSO-E Legal Section." ma:internalName="Open_x0020_to_x0020_EC" ma:readOnly="false">
      <xsd:simpleType>
        <xsd:restriction base="dms:Boolean"/>
      </xsd:simpleType>
    </xsd:element>
    <xsd:element name="Approval_x0020_Level" ma:index="9" nillable="true" ma:displayName="Approval Level" ma:list="{347c9ba0-e87b-4c84-8105-4a8be782c428}" ma:internalName="Approval_x0020_Level" ma:readOnly="false" ma:showField="Title" ma:web="e3fb2008-9808-4f29-aa32-2f66631018ed">
      <xsd:simpleType>
        <xsd:restriction base="dms:Lookup"/>
      </xsd:simpleType>
    </xsd:element>
    <xsd:element name="TaxCatchAll" ma:index="10" nillable="true" ma:displayName="Taxonomy Catch All Column" ma:hidden="true" ma:list="{712027ae-488a-49a7-b93d-ad36d43928dc}" ma:internalName="TaxCatchAll" ma:readOnly="false" ma:showField="CatchAllData" ma:web="e3fb2008-9808-4f29-aa32-2f66631018ed">
      <xsd:complexType>
        <xsd:complexContent>
          <xsd:extension base="dms:MultiChoiceLookup">
            <xsd:sequence>
              <xsd:element name="Value" type="dms:Lookup" maxOccurs="unbounded" minOccurs="0" nillable="true"/>
            </xsd:sequence>
          </xsd:extension>
        </xsd:complexContent>
      </xsd:complexType>
    </xsd:element>
    <xsd:element name="o9b5552cd29f405b8612d2920cb859c4" ma:index="17" nillable="true" ma:displayName="Data Classification_0" ma:hidden="true" ma:internalName="o9b5552cd29f405b8612d2920cb859c4" ma:readOnly="false">
      <xsd:simpleType>
        <xsd:restriction base="dms:Note"/>
      </xsd:simpleType>
    </xsd:element>
    <xsd:element name="TaxCatchAllLabel" ma:index="18" nillable="true" ma:displayName="Taxonomy Catch All Column1" ma:hidden="true" ma:list="{712027ae-488a-49a7-b93d-ad36d43928dc}" ma:internalName="TaxCatchAllLabel" ma:readOnly="true" ma:showField="CatchAllDataLabel" ma:web="e3fb2008-9808-4f29-aa32-2f66631018ed">
      <xsd:complexType>
        <xsd:complexContent>
          <xsd:extension base="dms:MultiChoiceLookup">
            <xsd:sequence>
              <xsd:element name="Value" type="dms:Lookup" maxOccurs="unbounded" minOccurs="0" nillable="true"/>
            </xsd:sequence>
          </xsd:extension>
        </xsd:complexContent>
      </xsd:complexType>
    </xsd:element>
    <xsd:element name="a11881793d4943049370f281afa2b378" ma:index="19" nillable="true" ma:displayName="Data Origin_0" ma:hidden="true" ma:internalName="a11881793d4943049370f281afa2b378" ma:readOnly="false">
      <xsd:simpleType>
        <xsd:restriction base="dms:Note"/>
      </xsd:simpleType>
    </xsd:element>
    <xsd:element name="i85e4520245b48aa896a2e6f400e83f6" ma:index="20" nillable="true" ma:displayName="Level of Disclosure_0" ma:hidden="true" ma:internalName="i85e4520245b48aa896a2e6f400e83f6" ma:readOnly="false">
      <xsd:simpleType>
        <xsd:restriction base="dms:Note"/>
      </xsd:simpleType>
    </xsd:element>
    <xsd:element name="Document_x0020_Type" ma:index="21" nillable="true" ma:displayName="Document Type" ma:list="{2d87a20c-a2fd-45e4-9126-acac18092fef}" ma:internalName="Document_x0020_Type0" ma:readOnly="false" ma:showField="Title" ma:web="e3fb2008-9808-4f29-aa32-2f66631018ed">
      <xsd:simpleType>
        <xsd:restriction base="dms:Lookup"/>
      </xsd:simpleType>
    </xsd:element>
    <xsd:element name="TaxKeywordTaxHTField" ma:index="22" nillable="true" ma:taxonomy="true" ma:internalName="TaxKeywordTaxHTField" ma:taxonomyFieldName="TaxKeyword" ma:displayName="Document Tags" ma:readOnly="false" ma:fieldId="{23f27201-bee3-471e-b2e7-b64fd8b7ca38}" ma:taxonomyMulti="true" ma:sspId="0cf2b176-d4dc-4d18-8c95-51f9f2dafcd3" ma:termSetId="00000000-0000-0000-0000-000000000000" ma:anchorId="00000000-0000-0000-0000-000000000000" ma:open="true" ma:isKeyword="true">
      <xsd:complexType>
        <xsd:sequence>
          <xsd:element ref="pc:Terms" minOccurs="0" maxOccurs="1"/>
        </xsd:sequence>
      </xsd:complexType>
    </xsd:element>
    <xsd:element name="Work_x0020_Area" ma:index="23" nillable="true" ma:displayName="Work Area" ma:list="{d90ad7cb-0bb1-4935-bbbd-bf2bbaf3328a}" ma:internalName="Work_x0020_Area0" ma:readOnly="false" ma:showField="Title" ma:web="e3fb2008-9808-4f29-aa32-2f66631018ed">
      <xsd:simpleType>
        <xsd:restriction base="dms:Lookup"/>
      </xsd:simpleType>
    </xsd:element>
    <xsd:element name="Business_x0020_Record" ma:index="24" nillable="true" ma:displayName="Business Record" ma:list="{e90906dc-4285-4a2d-ae9f-5fdb23f82979}" ma:internalName="Business_x0020_Record0" ma:readOnly="false" ma:showField="Title" ma:web="e3fb2008-9808-4f29-aa32-2f66631018ed">
      <xsd:simpleType>
        <xsd:restriction base="dms:Lookup"/>
      </xsd:simpleType>
    </xsd:element>
    <xsd:element name="Meeting" ma:index="25" nillable="true" ma:displayName="Meeting" ma:internalName="Meeting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35f26-5599-450c-ba5a-6e1632a8eec8" elementFormDefault="qualified">
    <xsd:import namespace="http://schemas.microsoft.com/office/2006/documentManagement/types"/>
    <xsd:import namespace="http://schemas.microsoft.com/office/infopath/2007/PartnerControls"/>
    <xsd:element name="Document_x0020_Type" ma:index="4" nillable="true" ma:displayName="Document Type" ma:indexed="true" ma:list="{2d87a20c-a2fd-45e4-9126-acac18092fef}" ma:internalName="Document_x0020_Type" ma:readOnly="false" ma:showField="Title" ma:web="e3fb2008-9808-4f29-aa32-2f66631018ed">
      <xsd:simpleType>
        <xsd:restriction base="dms:Lookup"/>
      </xsd:simpleType>
    </xsd:element>
    <xsd:element name="Work_x0020_Area" ma:index="6" nillable="true" ma:displayName="Work Area" ma:indexed="true" ma:list="{d90ad7cb-0bb1-4935-bbbd-bf2bbaf3328a}" ma:internalName="Work_x0020_Area" ma:readOnly="false" ma:showField="Title" ma:web="e3fb2008-9808-4f29-aa32-2f66631018ed">
      <xsd:simpleType>
        <xsd:restriction base="dms:Lookup"/>
      </xsd:simpleType>
    </xsd:element>
    <xsd:element name="Business_x0020_Record" ma:index="7" nillable="true" ma:displayName="Business Record" ma:indexed="true" ma:list="{e90906dc-4285-4a2d-ae9f-5fdb23f82979}" ma:internalName="Business_x0020_Record" ma:readOnly="false" ma:showField="Title" ma:web="e3fb2008-9808-4f29-aa32-2f66631018ed">
      <xsd:simpleType>
        <xsd:restriction base="dms:Lookup"/>
      </xsd:simpleType>
    </xsd:element>
    <xsd:element name="Meeting" ma:index="8" nillable="true" ma:displayName="Meeting" ma:internalName="Meeting" ma:readOnly="false">
      <xsd:simpleType>
        <xsd:restriction base="dms:Text">
          <xsd:maxLength value="255"/>
        </xsd:restriction>
      </xsd:simpleType>
    </xsd:element>
    <xsd:element name="Approval_x0020_Level" ma:index="26" nillable="true" ma:displayName="Approval Level" ma:indexed="true" ma:list="{347c9ba0-e87b-4c84-8105-4a8be782c428}" ma:internalName="Approval_x0020_Level0" ma:readOnly="false" ma:showField="Title" ma:web="e3fb2008-9808-4f29-aa32-2f66631018ed">
      <xsd:simpleType>
        <xsd:restriction base="dms:Lookup"/>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ObjectDetectorVersions" ma:index="31" nillable="true" ma:displayName="MediaServiceObjectDetectorVersions" ma:description="" ma:hidden="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YENTSOE_SiteType" ma:index="35" nillable="true" ma:displayName="Site Type" ma:default="MYENTSOE" ma:internalName="MYENTSOE_SiteType">
      <xsd:simpleType>
        <xsd:restriction base="dms:Text"/>
      </xsd:simpleType>
    </xsd:element>
    <xsd:element name="p6eedf7159bb431c847954f7abc8252b" ma:index="37" nillable="true" ma:taxonomy="true" ma:internalName="p6eedf7159bb431c847954f7abc8252b" ma:taxonomyFieldName="MYENTSOE_PublicType" ma:displayName="Public Type" ma:readOnly="false" ma:default="-1;#Extranet|922fc1ba-0c8d-4fbf-b30d-83722d0f30f2" ma:fieldId="{96eedf71-59bb-431c-8479-54f7abc8252b}" ma:sspId="0cf2b176-d4dc-4d18-8c95-51f9f2dafcd3" ma:termSetId="a0d7c562-4a8e-458a-9f8a-6a29e3d3b260" ma:anchorId="00000000-0000-0000-0000-000000000000" ma:open="false" ma:isKeyword="false">
      <xsd:complexType>
        <xsd:sequence>
          <xsd:element ref="pc:Terms" minOccurs="0" maxOccurs="1"/>
        </xsd:sequence>
      </xsd:complexType>
    </xsd:element>
    <xsd:element name="f24b49c76c484430a146fa8ae61ca41c" ma:index="39" nillable="true" ma:taxonomy="true" ma:internalName="f24b49c76c484430a146fa8ae61ca41c" ma:taxonomyFieldName="MYENTSOE_Section" ma:displayName="Section" ma:readOnly="false" ma:default="-1;#RDIC|30c411b0-04d4-48b2-a982-57ce39d3b0ed" ma:fieldId="{f24b49c7-6c48-4430-a146-fa8ae61ca41c}" ma:sspId="0cf2b176-d4dc-4d18-8c95-51f9f2dafcd3" ma:termSetId="ca6f290f-ffad-40e7-8c84-e8889b665443" ma:anchorId="00000000-0000-0000-0000-000000000000" ma:open="false" ma:isKeyword="false">
      <xsd:complexType>
        <xsd:sequence>
          <xsd:element ref="pc:Terms" minOccurs="0" maxOccurs="1"/>
        </xsd:sequence>
      </xsd:complexType>
    </xsd:element>
    <xsd:element name="bbd41efc157f4319bf82c521941e58ca" ma:index="41" nillable="true" ma:taxonomy="true" ma:internalName="bbd41efc157f4319bf82c521941e58ca" ma:taxonomyFieldName="MYENTSOE_Classification1" ma:displayName="Classification 1" ma:readOnly="false" ma:fieldId="{bbd41efc-157f-4319-bf82-c521941e58ca}"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lb7bd161e60c430088ebabbbb3d3f2e5" ma:index="43" nillable="true" ma:taxonomy="true" ma:internalName="lb7bd161e60c430088ebabbbb3d3f2e5" ma:taxonomyFieldName="MYENTSOE_Classification2" ma:displayName="Classification 2" ma:readOnly="false" ma:fieldId="{5b7bd161-e60c-4300-88eb-abbbb3d3f2e5}"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g05342d87de24d959e7369bb9473ad29" ma:index="45" nillable="true" ma:taxonomy="true" ma:internalName="g05342d87de24d959e7369bb9473ad29" ma:taxonomyFieldName="MYENTSOE_Classification3" ma:displayName="Classification 3" ma:readOnly="false" ma:fieldId="{005342d8-7de2-4d95-9e73-69bb9473ad29}"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le353f10c9974ca08f4b39029847d07f" ma:index="47" nillable="true" ma:taxonomy="true" ma:internalName="le353f10c9974ca08f4b39029847d07f" ma:taxonomyFieldName="MYENTSOE_Classification4" ma:displayName="Classification 4" ma:readOnly="false" ma:fieldId="{5e353f10-c997-4ca0-8f4b-39029847d07f}"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o9d3df3fd57f4a1ca96880c95c175f53" ma:index="49" nillable="true" ma:taxonomy="true" ma:internalName="o9d3df3fd57f4a1ca96880c95c175f53" ma:taxonomyFieldName="MYENTSOE_SharingType" ma:displayName="Sharing Type" ma:readOnly="false" ma:default="-1;#Shared|04da8cfa-2b68-4725-9db5-e7b66ab623e6" ma:fieldId="{89d3df3f-d57f-4a1c-a968-80c95c175f53}" ma:sspId="0cf2b176-d4dc-4d18-8c95-51f9f2dafcd3" ma:termSetId="09b229b3-e0b6-423a-b819-7f93001a6e2a" ma:anchorId="00000000-0000-0000-0000-000000000000" ma:open="false" ma:isKeyword="false">
      <xsd:complexType>
        <xsd:sequence>
          <xsd:element ref="pc:Terms" minOccurs="0" maxOccurs="1"/>
        </xsd:sequence>
      </xsd:complexType>
    </xsd:element>
    <xsd:element name="a568633f464f443aaba6e2ee57ccad1e" ma:index="51" nillable="true" ma:taxonomy="true" ma:internalName="a568633f464f443aaba6e2ee57ccad1e" ma:taxonomyFieldName="Confidentiality" ma:displayName="Confidentiality" ma:readOnly="false" ma:fieldId="{a568633f-464f-443a-aba6-e2ee57ccad1e}" ma:sspId="0cf2b176-d4dc-4d18-8c95-51f9f2dafcd3" ma:termSetId="1aeb3a4d-5a56-4fc5-b0c8-230b3cd7bda4" ma:anchorId="00000000-0000-0000-0000-000000000000" ma:open="false" ma:isKeyword="false">
      <xsd:complexType>
        <xsd:sequence>
          <xsd:element ref="pc:Terms" minOccurs="0" maxOccurs="1"/>
        </xsd:sequence>
      </xsd:complexType>
    </xsd:element>
    <xsd:element name="c95adb60c39a41b6a74d4b5ba340079e" ma:index="53" nillable="true" ma:taxonomy="true" ma:internalName="c95adb60c39a41b6a74d4b5ba340079e" ma:taxonomyFieldName="MYENTSOE_DataClassification" ma:displayName="Data Classification" ma:fieldId="{c95adb60-c39a-41b6-a74d-4b5ba340079e}" ma:sspId="0cf2b176-d4dc-4d18-8c95-51f9f2dafcd3" ma:termSetId="ed1fa8aa-003c-40ab-bfad-ae0429370d98" ma:anchorId="00000000-0000-0000-0000-000000000000" ma:open="false" ma:isKeyword="false">
      <xsd:complexType>
        <xsd:sequence>
          <xsd:element ref="pc:Terms" minOccurs="0" maxOccurs="1"/>
        </xsd:sequence>
      </xsd:complexType>
    </xsd:element>
    <xsd:element name="lce88614781540b38f4c449de9348016" ma:index="55" nillable="true" ma:taxonomy="true" ma:internalName="lce88614781540b38f4c449de9348016" ma:taxonomyFieldName="MYENTSOE_DocumentClassification" ma:displayName="Document Classification" ma:fieldId="{5ce88614-7815-40b3-8f4c-449de9348016}" ma:sspId="0cf2b176-d4dc-4d18-8c95-51f9f2dafcd3" ma:termSetId="8b91b5eb-b01b-44d4-a921-6f52ae5aec30" ma:anchorId="00000000-0000-0000-0000-000000000000" ma:open="false" ma:isKeyword="false">
      <xsd:complexType>
        <xsd:sequence>
          <xsd:element ref="pc:Terms" minOccurs="0" maxOccurs="1"/>
        </xsd:sequence>
      </xsd:complexType>
    </xsd:element>
    <xsd:element name="lcf76f155ced4ddcb4097134ff3c332f" ma:index="57" nillable="true" ma:taxonomy="true" ma:internalName="lcf76f155ced4ddcb4097134ff3c332f" ma:taxonomyFieldName="MediaServiceImageTags" ma:displayName="Image Tags" ma:readOnly="false" ma:fieldId="{5cf76f15-5ced-4ddc-b409-7134ff3c332f}" ma:taxonomyMulti="true" ma:sspId="0cf2b176-d4dc-4d18-8c95-51f9f2dafcd3" ma:termSetId="09814cd3-568e-fe90-9814-8d621ff8fb84" ma:anchorId="fba54fb3-c3e1-fe81-a776-ca4b69148c4d" ma:open="true" ma:isKeyword="false">
      <xsd:complexType>
        <xsd:sequence>
          <xsd:element ref="pc:Terms" minOccurs="0" maxOccurs="1"/>
        </xsd:sequence>
      </xsd:complexType>
    </xsd:element>
    <xsd:element name="MediaServiceOCR" ma:index="58" nillable="true" ma:displayName="Extracted Text" ma:internalName="MediaServiceOCR" ma:readOnly="true">
      <xsd:simpleType>
        <xsd:restriction base="dms:Note">
          <xsd:maxLength value="255"/>
        </xsd:restriction>
      </xsd:simpleType>
    </xsd:element>
    <xsd:element name="bf19a95cd1784c4db91fbefc066357c1" ma:index="60" nillable="true" ma:taxonomy="true" ma:internalName="bf19a95cd1784c4db91fbefc066357c1" ma:taxonomyFieldName="Document_x0020_Category" ma:displayName="Document Category" ma:fieldId="{bf19a95c-d178-4c4d-b91f-befc066357c1}" ma:sspId="0cf2b176-d4dc-4d18-8c95-51f9f2dafcd3" ma:termSetId="b6272f75-190c-4d15-bd6d-713db50139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pen_x0020_to_x0020_ACER xmlns="e3fb2008-9808-4f29-aa32-2f66631018ed">false</Open_x0020_to_x0020_ACER>
    <Business_x0020_Record xmlns="e3335f26-5599-450c-ba5a-6e1632a8eec8" xsi:nil="true"/>
    <lcf76f155ced4ddcb4097134ff3c332f xmlns="e3335f26-5599-450c-ba5a-6e1632a8eec8">
      <Terms xmlns="http://schemas.microsoft.com/office/infopath/2007/PartnerControls"/>
    </lcf76f155ced4ddcb4097134ff3c332f>
    <bf19a95cd1784c4db91fbefc066357c1 xmlns="e3335f26-5599-450c-ba5a-6e1632a8eec8">
      <Terms xmlns="http://schemas.microsoft.com/office/infopath/2007/PartnerControls"/>
    </bf19a95cd1784c4db91fbefc066357c1>
    <g05342d87de24d959e7369bb9473ad29 xmlns="e3335f26-5599-450c-ba5a-6e1632a8eec8">
      <Terms xmlns="http://schemas.microsoft.com/office/infopath/2007/PartnerControls"/>
    </g05342d87de24d959e7369bb9473ad29>
    <o9b5552cd29f405b8612d2920cb859c4 xmlns="e3fb2008-9808-4f29-aa32-2f66631018ed" xsi:nil="true"/>
    <Document_x0020_Type xmlns="e3fb2008-9808-4f29-aa32-2f66631018ed" xsi:nil="true"/>
    <MYENTSOE_SiteType xmlns="e3335f26-5599-450c-ba5a-6e1632a8eec8">MYENTSOE</MYENTSOE_SiteType>
    <i85e4520245b48aa896a2e6f400e83f6 xmlns="e3fb2008-9808-4f29-aa32-2f66631018ed" xsi:nil="true"/>
    <Business_x0020_Record xmlns="e3fb2008-9808-4f29-aa32-2f66631018ed" xsi:nil="true"/>
    <bbd41efc157f4319bf82c521941e58ca xmlns="e3335f26-5599-450c-ba5a-6e1632a8eec8">
      <Terms xmlns="http://schemas.microsoft.com/office/infopath/2007/PartnerControls"/>
    </bbd41efc157f4319bf82c521941e58ca>
    <le353f10c9974ca08f4b39029847d07f xmlns="e3335f26-5599-450c-ba5a-6e1632a8eec8">
      <Terms xmlns="http://schemas.microsoft.com/office/infopath/2007/PartnerControls"/>
    </le353f10c9974ca08f4b39029847d07f>
    <Document_x0020_Type xmlns="e3335f26-5599-450c-ba5a-6e1632a8eec8" xsi:nil="true"/>
    <a11881793d4943049370f281afa2b378 xmlns="e3fb2008-9808-4f29-aa32-2f66631018ed" xsi:nil="true"/>
    <Meeting xmlns="e3335f26-5599-450c-ba5a-6e1632a8eec8" xsi:nil="true"/>
    <Approval_x0020_Level xmlns="e3fb2008-9808-4f29-aa32-2f66631018ed" xsi:nil="true"/>
    <Work_x0020_Area xmlns="e3335f26-5599-450c-ba5a-6e1632a8eec8" xsi:nil="true"/>
    <TaxCatchAll xmlns="e3fb2008-9808-4f29-aa32-2f66631018ed">
      <Value>34</Value>
      <Value>33</Value>
      <Value>35</Value>
    </TaxCatchAll>
    <c95adb60c39a41b6a74d4b5ba340079e xmlns="e3335f26-5599-450c-ba5a-6e1632a8eec8">
      <Terms xmlns="http://schemas.microsoft.com/office/infopath/2007/PartnerControls"/>
    </c95adb60c39a41b6a74d4b5ba340079e>
    <Work_x0020_Area xmlns="e3fb2008-9808-4f29-aa32-2f66631018ed" xsi:nil="true"/>
    <lb7bd161e60c430088ebabbbb3d3f2e5 xmlns="e3335f26-5599-450c-ba5a-6e1632a8eec8">
      <Terms xmlns="http://schemas.microsoft.com/office/infopath/2007/PartnerControls"/>
    </lb7bd161e60c430088ebabbbb3d3f2e5>
    <a568633f464f443aaba6e2ee57ccad1e xmlns="e3335f26-5599-450c-ba5a-6e1632a8eec8">
      <Terms xmlns="http://schemas.microsoft.com/office/infopath/2007/PartnerControls"/>
    </a568633f464f443aaba6e2ee57ccad1e>
    <Open_x0020_to_x0020_EC xmlns="e3fb2008-9808-4f29-aa32-2f66631018ed">false</Open_x0020_to_x0020_EC>
    <Meeting xmlns="e3fb2008-9808-4f29-aa32-2f66631018ed" xsi:nil="true"/>
    <Approval_x0020_Level xmlns="e3335f26-5599-450c-ba5a-6e1632a8eec8" xsi:nil="true"/>
    <f24b49c76c484430a146fa8ae61ca41c xmlns="e3335f26-5599-450c-ba5a-6e1632a8eec8">
      <Terms xmlns="http://schemas.microsoft.com/office/infopath/2007/PartnerControls">
        <TermInfo xmlns="http://schemas.microsoft.com/office/infopath/2007/PartnerControls">
          <TermName xmlns="http://schemas.microsoft.com/office/infopath/2007/PartnerControls">RDIC</TermName>
          <TermId xmlns="http://schemas.microsoft.com/office/infopath/2007/PartnerControls">30c411b0-04d4-48b2-a982-57ce39d3b0ed</TermId>
        </TermInfo>
      </Terms>
    </f24b49c76c484430a146fa8ae61ca41c>
    <TaxKeywordTaxHTField xmlns="e3fb2008-9808-4f29-aa32-2f66631018ed">
      <Terms xmlns="http://schemas.microsoft.com/office/infopath/2007/PartnerControls"/>
    </TaxKeywordTaxHTField>
    <p6eedf7159bb431c847954f7abc8252b xmlns="e3335f26-5599-450c-ba5a-6e1632a8eec8">
      <Terms xmlns="http://schemas.microsoft.com/office/infopath/2007/PartnerControls">
        <TermInfo xmlns="http://schemas.microsoft.com/office/infopath/2007/PartnerControls">
          <TermName xmlns="http://schemas.microsoft.com/office/infopath/2007/PartnerControls">Extranet</TermName>
          <TermId xmlns="http://schemas.microsoft.com/office/infopath/2007/PartnerControls">922fc1ba-0c8d-4fbf-b30d-83722d0f30f2</TermId>
        </TermInfo>
      </Terms>
    </p6eedf7159bb431c847954f7abc8252b>
    <o9d3df3fd57f4a1ca96880c95c175f53 xmlns="e3335f26-5599-450c-ba5a-6e1632a8eec8">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04da8cfa-2b68-4725-9db5-e7b66ab623e6</TermId>
        </TermInfo>
      </Terms>
    </o9d3df3fd57f4a1ca96880c95c175f53>
    <lce88614781540b38f4c449de9348016 xmlns="e3335f26-5599-450c-ba5a-6e1632a8eec8">
      <Terms xmlns="http://schemas.microsoft.com/office/infopath/2007/PartnerControls"/>
    </lce88614781540b38f4c449de9348016>
  </documentManagement>
</p:properties>
</file>

<file path=customXml/itemProps1.xml><?xml version="1.0" encoding="utf-8"?>
<ds:datastoreItem xmlns:ds="http://schemas.openxmlformats.org/officeDocument/2006/customXml" ds:itemID="{EA512FE4-1ECC-48EA-BAC2-B13B4D0BC749}">
  <ds:schemaRefs>
    <ds:schemaRef ds:uri="http://schemas.microsoft.com/sharepoint/v3/contenttype/forms"/>
  </ds:schemaRefs>
</ds:datastoreItem>
</file>

<file path=customXml/itemProps2.xml><?xml version="1.0" encoding="utf-8"?>
<ds:datastoreItem xmlns:ds="http://schemas.openxmlformats.org/officeDocument/2006/customXml" ds:itemID="{952F5136-B9FD-407D-98A2-DA92888107F7}">
  <ds:schemaRefs>
    <ds:schemaRef ds:uri="http://www.imanage.com/work/xmlschema"/>
  </ds:schemaRefs>
</ds:datastoreItem>
</file>

<file path=customXml/itemProps3.xml><?xml version="1.0" encoding="utf-8"?>
<ds:datastoreItem xmlns:ds="http://schemas.openxmlformats.org/officeDocument/2006/customXml" ds:itemID="{F906920C-A8CC-4D23-9744-82037EC08BB1}"/>
</file>

<file path=customXml/itemProps4.xml><?xml version="1.0" encoding="utf-8"?>
<ds:datastoreItem xmlns:ds="http://schemas.openxmlformats.org/officeDocument/2006/customXml" ds:itemID="{AD3F5798-389F-42CE-A806-EB73CFCE1E42}">
  <ds:schemaRefs>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e3335f26-5599-450c-ba5a-6e1632a8eec8"/>
    <ds:schemaRef ds:uri="e3fb2008-9808-4f29-aa32-2f66631018e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Stibbe</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Thaiane Ribeiro Da Silva</dc:creator>
  <cp:lastModifiedBy>Ilaria Federici</cp:lastModifiedBy>
  <cp:revision>4</cp:revision>
  <dcterms:created xsi:type="dcterms:W3CDTF">2025-04-18T14:16:00Z</dcterms:created>
  <dcterms:modified xsi:type="dcterms:W3CDTF">2025-04-28T16:06:00Z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0x0101001D0782A5CFC1764F89ED804E576F810F0100EE151FCEA23EA243A8BF3B25F79D697F</vt:lpwstr>
  </property>
  <property fmtid="{D5CDD505-2E9C-101B-9397-08002B2CF9AE}" pid="3" name="TaxKeyword">
    <vt:lpwstr/>
  </property>
  <property fmtid="{D5CDD505-2E9C-101B-9397-08002B2CF9AE}" pid="4" name="MYENTSOE_Classification2">
    <vt:lpwstr/>
  </property>
  <property fmtid="{D5CDD505-2E9C-101B-9397-08002B2CF9AE}" pid="5" name="Confidentiality">
    <vt:lpwstr/>
  </property>
  <property fmtid="{D5CDD505-2E9C-101B-9397-08002B2CF9AE}" pid="6" name="MediaServiceImageTags">
    <vt:lpwstr/>
  </property>
  <property fmtid="{D5CDD505-2E9C-101B-9397-08002B2CF9AE}" pid="7" name="MYENTSOE_Classification3">
    <vt:lpwstr/>
  </property>
  <property fmtid="{D5CDD505-2E9C-101B-9397-08002B2CF9AE}" pid="8" name="MYENTSOE_PublicType">
    <vt:lpwstr>33;#Extranet|922fc1ba-0c8d-4fbf-b30d-83722d0f30f2</vt:lpwstr>
  </property>
  <property fmtid="{D5CDD505-2E9C-101B-9397-08002B2CF9AE}" pid="9" name="MYENTSOE_SharingType">
    <vt:lpwstr>35;#Shared|04da8cfa-2b68-4725-9db5-e7b66ab623e6</vt:lpwstr>
  </property>
  <property fmtid="{D5CDD505-2E9C-101B-9397-08002B2CF9AE}" pid="10" name="MYENTSOE_DocumentClassification">
    <vt:lpwstr/>
  </property>
  <property fmtid="{D5CDD505-2E9C-101B-9397-08002B2CF9AE}" pid="11" name="MYENTSOE_Classification1">
    <vt:lpwstr/>
  </property>
  <property fmtid="{D5CDD505-2E9C-101B-9397-08002B2CF9AE}" pid="12" name="MYENTSOE_Section">
    <vt:lpwstr>34;#RDIC|30c411b0-04d4-48b2-a982-57ce39d3b0ed</vt:lpwstr>
  </property>
  <property fmtid="{D5CDD505-2E9C-101B-9397-08002B2CF9AE}" pid="13" name="MYENTSOE_Classification4">
    <vt:lpwstr/>
  </property>
  <property fmtid="{D5CDD505-2E9C-101B-9397-08002B2CF9AE}" pid="14" name="Document Category">
    <vt:lpwstr/>
  </property>
  <property fmtid="{D5CDD505-2E9C-101B-9397-08002B2CF9AE}" pid="15" name="Document_x0020_Category">
    <vt:lpwstr/>
  </property>
  <property fmtid="{D5CDD505-2E9C-101B-9397-08002B2CF9AE}" pid="16" name="MYENTSOE_DataClassification">
    <vt:lpwstr/>
  </property>
  <property fmtid="{D5CDD505-2E9C-101B-9397-08002B2CF9AE}" pid="17" name="MSIP_Label_26326a25-05b5-4156-bd4d-89acce8cd3b1_Enabled">
    <vt:lpwstr>True</vt:lpwstr>
  </property>
  <property fmtid="{D5CDD505-2E9C-101B-9397-08002B2CF9AE}" pid="18" name="MSIP_Label_26326a25-05b5-4156-bd4d-89acce8cd3b1_SiteId">
    <vt:lpwstr>7ffbeccf-0c1b-496c-8978-89209c2d375d</vt:lpwstr>
  </property>
  <property fmtid="{D5CDD505-2E9C-101B-9397-08002B2CF9AE}" pid="19" name="MSIP_Label_26326a25-05b5-4156-bd4d-89acce8cd3b1_SetDate">
    <vt:lpwstr>2026-02-06T21:02:05Z</vt:lpwstr>
  </property>
  <property fmtid="{D5CDD505-2E9C-101B-9397-08002B2CF9AE}" pid="20" name="MSIP_Label_26326a25-05b5-4156-bd4d-89acce8cd3b1_Name">
    <vt:lpwstr>Open within ENTSO-E</vt:lpwstr>
  </property>
  <property fmtid="{D5CDD505-2E9C-101B-9397-08002B2CF9AE}" pid="21" name="MSIP_Label_26326a25-05b5-4156-bd4d-89acce8cd3b1_ActionId">
    <vt:lpwstr>636c152a-c753-4a6c-a594-e0749b9e8b17</vt:lpwstr>
  </property>
  <property fmtid="{D5CDD505-2E9C-101B-9397-08002B2CF9AE}" pid="22" name="MSIP_Label_26326a25-05b5-4156-bd4d-89acce8cd3b1_Removed">
    <vt:lpwstr>False</vt:lpwstr>
  </property>
  <property fmtid="{D5CDD505-2E9C-101B-9397-08002B2CF9AE}" pid="23" name="MSIP_Label_26326a25-05b5-4156-bd4d-89acce8cd3b1_Extended_MSFT_Method">
    <vt:lpwstr>Standard</vt:lpwstr>
  </property>
  <property fmtid="{D5CDD505-2E9C-101B-9397-08002B2CF9AE}" pid="24" name="Sensitivity">
    <vt:lpwstr>Open within ENTSO-E</vt:lpwstr>
  </property>
</Properties>
</file>